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EE49C9" w:rsidRDefault="003206A4" w14:paraId="7F2E09B7" w14:textId="5058E6FB">
      <w:r>
        <w:rPr>
          <w:noProof/>
        </w:rPr>
        <w:drawing>
          <wp:anchor distT="0" distB="0" distL="114300" distR="114300" simplePos="0" relativeHeight="251660288" behindDoc="0" locked="0" layoutInCell="1" allowOverlap="1" wp14:anchorId="66750570" wp14:editId="395B217D">
            <wp:simplePos x="0" y="0"/>
            <wp:positionH relativeFrom="margin">
              <wp:align>left</wp:align>
            </wp:positionH>
            <wp:positionV relativeFrom="paragraph">
              <wp:posOffset>-513797</wp:posOffset>
            </wp:positionV>
            <wp:extent cx="2859588" cy="43852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g_Omega_TM_4Colo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588" cy="438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C91A2" wp14:editId="7372E382">
                <wp:simplePos x="0" y="0"/>
                <wp:positionH relativeFrom="column">
                  <wp:posOffset>-278820</wp:posOffset>
                </wp:positionH>
                <wp:positionV relativeFrom="paragraph">
                  <wp:posOffset>-593173</wp:posOffset>
                </wp:positionV>
                <wp:extent cx="3041015" cy="675640"/>
                <wp:effectExtent l="0" t="0" r="26035" b="101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1015" cy="675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4" style="position:absolute;margin-left:-21.95pt;margin-top:-46.7pt;width:239.45pt;height:5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white [3212]" strokeweight="2pt" w14:anchorId="45BD9B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"/>
            </w:pict>
          </mc:Fallback>
        </mc:AlternateContent>
      </w:r>
      <w:r w:rsidR="59B28493">
        <w:rPr/>
        <w:t/>
      </w:r>
      <w:r w:rsidR="0DB6CAF3">
        <w:rPr/>
        <w:t/>
      </w:r>
      <w:r w:rsidR="1C359B75">
        <w:rPr/>
        <w:t/>
      </w:r>
      <w:r w:rsidR="480F4961">
        <w:rPr/>
        <w:t/>
      </w:r>
    </w:p>
    <w:p w:rsidR="001E4648" w:rsidRDefault="001E4648" w14:paraId="7F2E09B8" w14:textId="678A4360"/>
    <w:p w:rsidR="001E4648" w:rsidRDefault="001E4648" w14:paraId="7F2E09B9" w14:textId="707A7C2D"/>
    <w:p w:rsidR="001E4648" w:rsidRDefault="001E4648" w14:paraId="7F2E09BA" w14:textId="166FD775"/>
    <w:p w:rsidR="001E4648" w:rsidRDefault="001E4648" w14:paraId="7F2E09BB" w14:textId="349DAC17"/>
    <w:p w:rsidR="001E4648" w:rsidRDefault="001E4648" w14:paraId="7F2E09BC" w14:textId="0E6FB988"/>
    <w:p w:rsidR="00B47061" w:rsidRDefault="00B47061" w14:paraId="7F2E09BD" w14:textId="27533EA1"/>
    <w:p w:rsidR="00B47061" w:rsidRDefault="00B47061" w14:paraId="7F2E09BE" w14:textId="77777777"/>
    <w:p w:rsidR="00B47061" w:rsidRDefault="00B47061" w14:paraId="7F2E09BF" w14:textId="4322922C"/>
    <w:p w:rsidR="00B47061" w:rsidRDefault="00B47061" w14:paraId="7F2E09C0" w14:textId="7A3C5CDF"/>
    <w:p w:rsidR="00B47061" w:rsidRDefault="00B47061" w14:paraId="7F2E09C1" w14:textId="65D5A647"/>
    <w:p w:rsidR="001E4648" w:rsidRDefault="001E4648" w14:paraId="7F2E09C2" w14:textId="77777777"/>
    <w:p w:rsidRPr="001E4648" w:rsidR="00EE49C9" w:rsidP="001E4648" w:rsidRDefault="000C310B" w14:paraId="7F2E09C3" w14:textId="649ABBFD">
      <w:pPr>
        <w:pStyle w:val="Title"/>
      </w:pPr>
      <w:r w:rsidR="000C310B">
        <w:rPr/>
        <w:t>Release Notes</w:t>
      </w:r>
      <w:r w:rsidR="1767AC1D">
        <w:rPr/>
        <w:t xml:space="preserve"> 2.</w:t>
      </w:r>
      <w:r w:rsidR="5528B618">
        <w:rPr/>
        <w:t>2</w:t>
      </w:r>
      <w:r w:rsidR="1767AC1D">
        <w:rPr/>
        <w:t>.0</w:t>
      </w:r>
    </w:p>
    <w:p w:rsidRPr="00B91780" w:rsidR="00B47061" w:rsidP="00B47061" w:rsidRDefault="00B47061" w14:paraId="7F2E09C4" w14:textId="77777777">
      <w:pPr>
        <w:pStyle w:val="Subtitle"/>
        <w:jc w:val="right"/>
        <w:rPr>
          <w:b/>
          <w:sz w:val="52"/>
          <w:szCs w:val="52"/>
        </w:rPr>
      </w:pPr>
      <w:r w:rsidRPr="00B91780">
        <w:rPr>
          <w:b/>
          <w:sz w:val="52"/>
          <w:szCs w:val="52"/>
        </w:rPr>
        <w:t>OMEGA Enterprise Gateway</w:t>
      </w:r>
    </w:p>
    <w:p w:rsidRPr="00B47061" w:rsidR="00B47061" w:rsidP="00B91780" w:rsidRDefault="00B47061" w14:paraId="7F2E09C5" w14:textId="77777777">
      <w:pPr>
        <w:ind w:right="280"/>
        <w:jc w:val="right"/>
        <w:rPr>
          <w:rFonts w:asciiTheme="majorHAnsi" w:hAnsiTheme="majorHAnsi"/>
          <w:i/>
          <w:sz w:val="28"/>
          <w:szCs w:val="28"/>
        </w:rPr>
        <w:sectPr w:rsidRPr="00B47061" w:rsidR="00B47061" w:rsidSect="00C06A5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orient="portrait"/>
          <w:pgMar w:top="1440" w:right="1440" w:bottom="1440" w:left="1440" w:header="720" w:footer="720" w:gutter="0"/>
          <w:cols w:space="720"/>
          <w:docGrid w:linePitch="360"/>
        </w:sectPr>
      </w:pPr>
    </w:p>
    <w:p w:rsidR="002876D2" w:rsidP="002876D2" w:rsidRDefault="002876D2" w14:paraId="7F2E09C6" w14:textId="77777777">
      <w:pPr>
        <w:shd w:val="clear" w:color="auto" w:fill="FFFFFF"/>
        <w:spacing w:before="1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lastRenderedPageBreak/>
        <w:t>General Remarks</w:t>
      </w:r>
    </w:p>
    <w:p w:rsidR="003B4FC0" w:rsidP="002876D2" w:rsidRDefault="003B4FC0" w14:paraId="7F2E09C7" w14:textId="054D812A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Omega Enterprise Gateway (OEG) is a replacement software for Omega OPC Server, iCONNECT, iLOG</w:t>
      </w:r>
      <w:r w:rsidR="00B9641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HTTPGet, iPort, Mail Notifier, Virtual Coordinator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</w:t>
      </w:r>
      <w:r w:rsidR="00B9641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and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Omega Dashboard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. I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f you are a current user of 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any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software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listed above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we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encourage you to install OEG. </w:t>
      </w:r>
      <w:r w:rsidR="00941271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OEG support</w:t>
      </w:r>
      <w:r w:rsidR="00B9641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="00941271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="00941271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following Omega products</w:t>
      </w:r>
      <w:r w:rsidR="009151F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but</w:t>
      </w:r>
      <w:r w:rsidR="00F635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is</w:t>
      </w:r>
      <w:r w:rsidR="009151F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not limited to</w:t>
      </w:r>
      <w:r w:rsidR="00941271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:</w:t>
      </w:r>
    </w:p>
    <w:p w:rsidR="00941271" w:rsidP="00123163" w:rsidRDefault="00941271" w14:paraId="7F2E09C8" w14:textId="4518748A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Controller – Platinum</w:t>
      </w:r>
      <w:r w:rsidRPr="00135702" w:rsidR="00FF0CC2">
        <w:rPr>
          <w:rFonts w:ascii="Arial" w:hAnsi="Arial" w:eastAsia="Times New Roman" w:cs="Arial"/>
          <w:color w:val="333333"/>
          <w:sz w:val="21"/>
          <w:szCs w:val="21"/>
          <w:vertAlign w:val="superscript"/>
          <w:lang w:eastAsia="zh-CN"/>
        </w:rPr>
        <w:t>™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iSeries</w:t>
      </w:r>
      <w:r w:rsidR="000E437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iTH</w:t>
      </w:r>
      <w:r w:rsidR="006D2A9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CN6</w:t>
      </w:r>
      <w:r w:rsidR="00FE3F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1</w:t>
      </w:r>
      <w:r w:rsidR="006D2A9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6</w:t>
      </w:r>
    </w:p>
    <w:p w:rsidR="00941271" w:rsidP="00123163" w:rsidRDefault="00941271" w14:paraId="7F2E09C9" w14:textId="79E50EC3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Wireless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</w:t>
      </w:r>
      <w:r w:rsidR="001B3B0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eceivers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– ZW-REC, zCDR, UW-REC3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</w:t>
      </w:r>
      <w:r w:rsidR="00E3645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UW-REC1, UW-REC2, wSeries, WW-ED</w:t>
      </w:r>
    </w:p>
    <w:p w:rsidR="001B3B09" w:rsidP="00123163" w:rsidRDefault="001B3B09" w14:paraId="7F2E09CA" w14:textId="5958F2F5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Wireless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nd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evices - Depend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ed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on receiver</w:t>
      </w:r>
    </w:p>
    <w:p w:rsidR="00941271" w:rsidP="00123163" w:rsidRDefault="00941271" w14:paraId="7F2E09CB" w14:textId="77777777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iServer Series – iBTX, iBTHX-W, iBTX-SD, iTHX-W, iTHX-SD, iTCX, iPTX, iSD-TH, iSD-TC, EIT</w:t>
      </w:r>
    </w:p>
    <w:p w:rsidRPr="006D2A90" w:rsidR="00941271" w:rsidP="00123163" w:rsidRDefault="00941271" w14:paraId="7F2E09CC" w14:textId="369B8751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006D2A9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DAQ</w:t>
      </w:r>
      <w:r w:rsidRPr="006D2A90"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 w:rsidRPr="006D2A90"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evices</w:t>
      </w:r>
      <w:r w:rsidRPr="006D2A9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– OM-DAQ-USB</w:t>
      </w:r>
      <w:r w:rsidRPr="006D2A90" w:rsidR="008C28F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OM</w:t>
      </w:r>
      <w:r w:rsidRPr="006D2A90"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-DAQ</w:t>
      </w:r>
      <w:r w:rsidRPr="006D2A90" w:rsidR="008C28F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XL</w:t>
      </w:r>
      <w:r w:rsidRPr="006D2A90" w:rsidR="006D2A9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  DM240</w:t>
      </w:r>
    </w:p>
    <w:p w:rsidR="008C28F6" w:rsidP="00123163" w:rsidRDefault="008C28F6" w14:paraId="31698EA5" w14:textId="733F8AED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Pressure Sensors – PX409-USBH/485, IN-USBH</w:t>
      </w:r>
      <w:r w:rsidR="006D2A9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,</w:t>
      </w:r>
    </w:p>
    <w:p w:rsidR="006D2A90" w:rsidP="00123163" w:rsidRDefault="006D2A90" w14:paraId="67C19118" w14:textId="61D5BF98">
      <w:pPr>
        <w:pStyle w:val="ListParagraph"/>
        <w:numPr>
          <w:ilvl w:val="0"/>
          <w:numId w:val="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0E31C2C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Meter – </w:t>
      </w:r>
      <w:r w:rsidRPr="0E31C2CB" w:rsidR="00FE3F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DP612, DP606</w:t>
      </w:r>
    </w:p>
    <w:p w:rsidR="50D16C05" w:rsidP="00123163" w:rsidRDefault="50D16C05" w14:paraId="7D53D41E" w14:textId="5D3D72C4">
      <w:pPr>
        <w:pStyle w:val="ListParagraph"/>
        <w:numPr>
          <w:ilvl w:val="0"/>
          <w:numId w:val="2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0E31C2C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3</w:t>
      </w:r>
      <w:r w:rsidRPr="0E31C2CB">
        <w:rPr>
          <w:rFonts w:ascii="Arial" w:hAnsi="Arial" w:eastAsia="Times New Roman" w:cs="Arial"/>
          <w:color w:val="333333"/>
          <w:sz w:val="21"/>
          <w:szCs w:val="21"/>
          <w:vertAlign w:val="superscript"/>
          <w:lang w:eastAsia="zh-CN"/>
        </w:rPr>
        <w:t>rd</w:t>
      </w:r>
      <w:r w:rsidRPr="0E31C2C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Party device – As long as the device support Modbus protocol. </w:t>
      </w:r>
    </w:p>
    <w:p w:rsidR="00E72360" w:rsidP="00E72360" w:rsidRDefault="00F32AFA" w14:paraId="7F2E09CD" w14:textId="115FCD30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OEG server can be installed on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the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following OS/Platforms: Windows</w:t>
      </w:r>
      <w:r w:rsidRPr="00135702" w:rsidR="00135702">
        <w:rPr>
          <w:rFonts w:ascii="Arial" w:hAnsi="Arial" w:eastAsia="Times New Roman" w:cs="Arial"/>
          <w:color w:val="333333"/>
          <w:sz w:val="18"/>
          <w:szCs w:val="21"/>
          <w:vertAlign w:val="superscript"/>
          <w:lang w:eastAsia="zh-CN"/>
        </w:rPr>
        <w:t>®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7, 8, 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and 10,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Windows Server 2008, 2012, 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and 2016.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All 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OS are 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64-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bit. </w:t>
      </w:r>
    </w:p>
    <w:p w:rsidR="00E72360" w:rsidP="00E72360" w:rsidRDefault="00F32AFA" w14:paraId="7F2E09CE" w14:textId="50FAE613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OEG web client is platform</w:t>
      </w:r>
      <w:r w:rsidR="00EB6165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-</w:t>
      </w:r>
      <w:r w:rsidR="00E72360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independent. </w:t>
      </w:r>
    </w:p>
    <w:p w:rsidR="00E72360" w:rsidP="00E72360" w:rsidRDefault="00E72360" w14:paraId="7F2E09CF" w14:textId="235DC22F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minimum hardware requirements for server installation are: Dual core CPU 2.4GHz or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higher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Memory 4GB or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higher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Hard drive 250GB or </w:t>
      </w:r>
      <w:r w:rsidR="00F32A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higher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.</w:t>
      </w:r>
    </w:p>
    <w:p w:rsidR="00E64106" w:rsidP="00E72360" w:rsidRDefault="00E64106" w14:paraId="7F2E09D0" w14:textId="2D9CFBA3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OEG uses MongoDB as </w:t>
      </w:r>
      <w:r w:rsidR="0018160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historian database. More information about MongoDB including AGPL licensing can be found at </w:t>
      </w:r>
      <w:hyperlink w:history="1" r:id="rId17">
        <w:r w:rsidRPr="00306B62">
          <w:rPr>
            <w:rStyle w:val="Hyperlink"/>
            <w:rFonts w:ascii="Arial" w:hAnsi="Arial" w:eastAsia="Times New Roman" w:cs="Arial"/>
            <w:sz w:val="21"/>
            <w:szCs w:val="21"/>
            <w:lang w:eastAsia="zh-CN"/>
          </w:rPr>
          <w:t>https://www.mongodb.com/community</w:t>
        </w:r>
      </w:hyperlink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. OEG also uses</w:t>
      </w:r>
      <w:r w:rsidR="0018160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other software components under</w:t>
      </w:r>
      <w:r w:rsidR="004F27C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various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commercial</w:t>
      </w:r>
      <w:r w:rsidR="00EB6165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-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free license term</w:t>
      </w:r>
      <w:r w:rsidR="00EC5E2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. For</w:t>
      </w:r>
      <w:r w:rsidR="004F27C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license terms of all other components, please refer to</w:t>
      </w:r>
      <w:r w:rsidR="0018160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the</w:t>
      </w:r>
      <w:r w:rsidR="004F27C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license statement document.</w:t>
      </w:r>
    </w:p>
    <w:p w:rsidR="003B4FC0" w:rsidP="480F4961" w:rsidRDefault="00B9641E" w14:paraId="7F2E09D1" w14:textId="03A60D6A">
      <w:pPr>
        <w:shd w:val="clear" w:color="auto" w:fill="FFFFFF" w:themeFill="background1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480F4961" w:rsidR="00B9641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Please re</w:t>
      </w:r>
      <w:r w:rsidRPr="480F4961"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view </w:t>
      </w:r>
      <w:r w:rsidRPr="480F4961" w:rsidR="68C17A7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Pr="480F4961"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Release N</w:t>
      </w:r>
      <w:r w:rsidRPr="480F4961" w:rsidR="00B9641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otes to learn what is new in each release and important remarks concerning known issues and their workarounds.</w:t>
      </w:r>
    </w:p>
    <w:p w:rsidR="00B9641E" w:rsidP="002876D2" w:rsidRDefault="00B9641E" w14:paraId="7F2E09D2" w14:textId="79701681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For more information 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about the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software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or 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if you 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require techni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cal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support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please refer to </w:t>
      </w:r>
      <w:r w:rsidR="0013570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the User M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anual or contact Omega engineering support at </w:t>
      </w:r>
      <w:hyperlink w:history="1" r:id="rId18">
        <w:r w:rsidRPr="002F59EE" w:rsidR="000F05F6">
          <w:rPr>
            <w:rStyle w:val="Hyperlink"/>
            <w:rFonts w:ascii="Arial" w:hAnsi="Arial" w:eastAsia="Times New Roman" w:cs="Arial"/>
            <w:sz w:val="21"/>
            <w:szCs w:val="21"/>
            <w:lang w:eastAsia="zh-CN"/>
          </w:rPr>
          <w:t>support@omega.com</w:t>
        </w:r>
      </w:hyperlink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.</w:t>
      </w:r>
    </w:p>
    <w:p w:rsidR="000F05F6" w:rsidP="677309D8" w:rsidRDefault="000F05F6" w14:paraId="024F8F0D" w14:textId="2E21049E">
      <w:pPr>
        <w:shd w:val="clear" w:color="auto" w:fill="FFFFFF" w:themeFill="background1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</w:p>
    <w:p w:rsidR="00615A3E" w:rsidP="00615A3E" w:rsidRDefault="00615A3E" w14:paraId="776D6305" w14:textId="016014D9">
      <w:pPr>
        <w:shd w:val="clear" w:color="auto" w:fill="FFFFFF" w:themeFill="background1"/>
        <w:spacing w:before="450" w:after="0"/>
        <w:outlineLvl w:val="1"/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</w:pPr>
      <w:r w:rsidRPr="677309D8"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  <w:t>Version 2.</w:t>
      </w:r>
      <w:r w:rsidR="00753BAA"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  <w:t>2</w:t>
      </w:r>
      <w:r w:rsidRPr="677309D8"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  <w:t>.0.0</w:t>
      </w:r>
    </w:p>
    <w:p w:rsidR="00615A3E" w:rsidP="00615A3E" w:rsidRDefault="00615A3E" w14:paraId="3A7CA33D" w14:textId="77777777">
      <w:pPr>
        <w:shd w:val="clear" w:color="auto" w:fill="FFFFFF" w:themeFill="background1"/>
        <w:spacing w:before="450" w:after="0"/>
        <w:outlineLvl w:val="1"/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</w:pPr>
      <w:r w:rsidRPr="677309D8"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  <w:t>New Features</w:t>
      </w:r>
    </w:p>
    <w:p w:rsidRPr="00753BAA" w:rsidR="00615A3E" w:rsidP="00A061D6" w:rsidRDefault="00615A3E" w14:paraId="09EE4024" w14:textId="008CA172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sz w:val="21"/>
          <w:szCs w:val="21"/>
          <w:lang w:eastAsia="zh-CN"/>
        </w:rPr>
      </w:pPr>
      <w:r w:rsidRPr="480F4961" w:rsidR="00615A3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Updated installer </w:t>
      </w:r>
      <w:r w:rsidRPr="480F4961" w:rsidR="00A061D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to auto remove older installation</w:t>
      </w:r>
      <w:r w:rsidRPr="480F4961" w:rsidR="00615A3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and </w:t>
      </w:r>
      <w:r w:rsidRPr="480F4961" w:rsidR="00753BA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</w:t>
      </w:r>
      <w:r w:rsidRPr="480F4961" w:rsidR="00615A3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semi-auto software update</w:t>
      </w:r>
    </w:p>
    <w:p w:rsidRPr="00753BAA" w:rsidR="00A061D6" w:rsidP="1C359B75" w:rsidRDefault="00A061D6" w14:paraId="11FA0426" w14:textId="175F7520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sz w:val="21"/>
          <w:szCs w:val="21"/>
          <w:lang w:eastAsia="zh-CN"/>
        </w:rPr>
      </w:pPr>
      <w:r w:rsidRPr="1C359B75" w:rsidR="00A061D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Allows user to set Y axis value range</w:t>
      </w:r>
    </w:p>
    <w:p w:rsidR="7E6EA9E4" w:rsidP="1C359B75" w:rsidRDefault="7E6EA9E4" w14:paraId="03758A24" w14:textId="7160410D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C359B75" w:rsidR="7E6EA9E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Sync scale across multiple charts</w:t>
      </w:r>
    </w:p>
    <w:p w:rsidRPr="00753BAA" w:rsidR="00A061D6" w:rsidP="00A061D6" w:rsidRDefault="00A061D6" w14:paraId="36D9FBAA" w14:textId="7CCDB6CA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sz w:val="21"/>
          <w:szCs w:val="21"/>
          <w:lang w:eastAsia="zh-CN"/>
        </w:rPr>
      </w:pPr>
      <w:r w:rsidRPr="1C359B75" w:rsidR="00A061D6">
        <w:rPr>
          <w:rFonts w:ascii="Arial" w:hAnsi="Arial" w:cs="Arial"/>
          <w:color w:val="333333"/>
          <w:sz w:val="21"/>
          <w:szCs w:val="21"/>
          <w:lang w:eastAsia="zh-CN"/>
        </w:rPr>
        <w:t>Added alarm delay function</w:t>
      </w:r>
    </w:p>
    <w:p w:rsidRPr="00753BAA" w:rsidR="00A061D6" w:rsidP="00A061D6" w:rsidRDefault="00A061D6" w14:paraId="7AEA7052" w14:textId="6D45FE95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sz w:val="21"/>
          <w:szCs w:val="21"/>
          <w:lang w:eastAsia="zh-CN"/>
        </w:rPr>
      </w:pPr>
      <w:r w:rsidRPr="1C359B75" w:rsidR="00A061D6">
        <w:rPr>
          <w:rFonts w:ascii="Arial" w:hAnsi="Arial" w:cs="Arial"/>
          <w:color w:val="333333"/>
          <w:sz w:val="21"/>
          <w:szCs w:val="21"/>
          <w:lang w:eastAsia="zh-CN"/>
        </w:rPr>
        <w:t>Enabled OPC UA write functi</w:t>
      </w:r>
      <w:r w:rsidRPr="1C359B75" w:rsidR="00753BAA">
        <w:rPr>
          <w:rFonts w:ascii="Arial" w:hAnsi="Arial" w:cs="Arial"/>
          <w:color w:val="333333"/>
          <w:sz w:val="21"/>
          <w:szCs w:val="21"/>
          <w:lang w:eastAsia="zh-CN"/>
        </w:rPr>
        <w:t>on</w:t>
      </w:r>
    </w:p>
    <w:p w:rsidRPr="00753BAA" w:rsidR="00753BAA" w:rsidP="00A061D6" w:rsidRDefault="00753BAA" w14:paraId="314485BA" w14:textId="5145D99E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sz w:val="21"/>
          <w:szCs w:val="21"/>
          <w:lang w:eastAsia="zh-CN"/>
        </w:rPr>
      </w:pPr>
      <w:r w:rsidRPr="480F4961" w:rsidR="00753BAA">
        <w:rPr>
          <w:rFonts w:ascii="Arial" w:hAnsi="Arial" w:cs="Arial"/>
          <w:color w:val="333333"/>
          <w:sz w:val="21"/>
          <w:szCs w:val="21"/>
          <w:lang w:eastAsia="zh-CN"/>
        </w:rPr>
        <w:t>Support</w:t>
      </w:r>
      <w:r w:rsidRPr="480F4961" w:rsidR="20BCDD22">
        <w:rPr>
          <w:rFonts w:ascii="Arial" w:hAnsi="Arial" w:cs="Arial"/>
          <w:color w:val="333333"/>
          <w:sz w:val="21"/>
          <w:szCs w:val="21"/>
          <w:lang w:eastAsia="zh-CN"/>
        </w:rPr>
        <w:t>s</w:t>
      </w:r>
      <w:r w:rsidRPr="480F4961" w:rsidR="00753BAA">
        <w:rPr>
          <w:rFonts w:ascii="Arial" w:hAnsi="Arial" w:cs="Arial"/>
          <w:color w:val="333333"/>
          <w:sz w:val="21"/>
          <w:szCs w:val="21"/>
          <w:lang w:eastAsia="zh-CN"/>
        </w:rPr>
        <w:t xml:space="preserve"> Layer N gateway</w:t>
      </w:r>
    </w:p>
    <w:p w:rsidRPr="00753BAA" w:rsidR="00753BAA" w:rsidP="00A061D6" w:rsidRDefault="00753BAA" w14:paraId="6E506442" w14:textId="1B79FB2F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sz w:val="21"/>
          <w:szCs w:val="21"/>
          <w:lang w:eastAsia="zh-CN"/>
        </w:rPr>
      </w:pPr>
      <w:r w:rsidRPr="1C359B75" w:rsidR="00753BAA">
        <w:rPr>
          <w:rFonts w:ascii="Arial" w:hAnsi="Arial" w:cs="Arial"/>
          <w:color w:val="333333"/>
          <w:sz w:val="21"/>
          <w:szCs w:val="21"/>
          <w:lang w:eastAsia="zh-CN"/>
        </w:rPr>
        <w:t>Consolidate</w:t>
      </w:r>
      <w:r w:rsidRPr="1C359B75" w:rsidR="00753BAA">
        <w:rPr>
          <w:rFonts w:ascii="Arial" w:hAnsi="Arial" w:cs="Arial"/>
          <w:color w:val="333333"/>
          <w:sz w:val="21"/>
          <w:szCs w:val="21"/>
          <w:lang w:eastAsia="zh-CN"/>
        </w:rPr>
        <w:t>d</w:t>
      </w:r>
      <w:r w:rsidRPr="1C359B75" w:rsidR="00753BAA">
        <w:rPr>
          <w:rFonts w:ascii="Arial" w:hAnsi="Arial" w:cs="Arial"/>
          <w:color w:val="333333"/>
          <w:sz w:val="21"/>
          <w:szCs w:val="21"/>
          <w:lang w:eastAsia="zh-CN"/>
        </w:rPr>
        <w:t xml:space="preserve"> web and web API port to single port 8080</w:t>
      </w:r>
    </w:p>
    <w:p w:rsidR="00615A3E" w:rsidP="00615A3E" w:rsidRDefault="00615A3E" w14:paraId="05102846" w14:textId="77777777">
      <w:pPr>
        <w:spacing w:before="0" w:after="200" w:line="276" w:lineRule="auto"/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  <w:br w:type="page"/>
      </w:r>
      <w:bookmarkStart w:name="_GoBack" w:id="0"/>
      <w:bookmarkEnd w:id="0"/>
    </w:p>
    <w:p w:rsidR="00615A3E" w:rsidP="00615A3E" w:rsidRDefault="00615A3E" w14:paraId="57E5C8DD" w14:textId="77777777">
      <w:pPr>
        <w:shd w:val="clear" w:color="auto" w:fill="FFFFFF" w:themeFill="background1"/>
        <w:spacing w:before="450" w:after="0"/>
        <w:outlineLvl w:val="1"/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</w:pPr>
      <w:r w:rsidRPr="677309D8"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  <w:lastRenderedPageBreak/>
        <w:t>Bug Fixes</w:t>
      </w:r>
    </w:p>
    <w:p w:rsidRPr="00753BAA" w:rsidR="00615A3E" w:rsidP="00615A3E" w:rsidRDefault="00615A3E" w14:paraId="03E2D110" w14:textId="6E12EA59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lang w:eastAsia="zh-CN"/>
        </w:rPr>
      </w:pPr>
      <w:r w:rsidRPr="480F4961" w:rsidR="00615A3E">
        <w:rPr>
          <w:rFonts w:ascii="Arial" w:hAnsi="Arial" w:eastAsia="Times New Roman" w:cs="Arial"/>
          <w:color w:val="333333"/>
          <w:lang w:eastAsia="zh-CN"/>
        </w:rPr>
        <w:t>Dashboard gauge range does</w:t>
      </w:r>
      <w:r w:rsidRPr="480F4961" w:rsidR="01A52831">
        <w:rPr>
          <w:rFonts w:ascii="Arial" w:hAnsi="Arial" w:eastAsia="Times New Roman" w:cs="Arial"/>
          <w:color w:val="333333"/>
          <w:lang w:eastAsia="zh-CN"/>
        </w:rPr>
        <w:t xml:space="preserve"> not</w:t>
      </w:r>
      <w:r w:rsidRPr="480F4961" w:rsidR="00615A3E">
        <w:rPr>
          <w:rFonts w:ascii="Arial" w:hAnsi="Arial" w:eastAsia="Times New Roman" w:cs="Arial"/>
          <w:color w:val="333333"/>
          <w:lang w:eastAsia="zh-CN"/>
        </w:rPr>
        <w:t xml:space="preserve"> work properly</w:t>
      </w:r>
    </w:p>
    <w:p w:rsidRPr="00753BAA" w:rsidR="00615A3E" w:rsidP="00615A3E" w:rsidRDefault="00615A3E" w14:paraId="4BDA7257" w14:textId="177725A4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lang w:eastAsia="zh-CN"/>
        </w:rPr>
      </w:pPr>
      <w:r w:rsidRPr="00753BAA">
        <w:rPr>
          <w:rFonts w:ascii="Arial" w:hAnsi="Arial" w:eastAsia="Times New Roman" w:cs="Arial"/>
          <w:color w:val="333333"/>
          <w:lang w:eastAsia="zh-CN"/>
        </w:rPr>
        <w:t>Dashboard chart time axis shows 00:00</w:t>
      </w:r>
    </w:p>
    <w:p w:rsidRPr="00753BAA" w:rsidR="00A061D6" w:rsidP="00615A3E" w:rsidRDefault="00A061D6" w14:paraId="0B034E8E" w14:textId="77777777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lang w:eastAsia="zh-CN"/>
        </w:rPr>
      </w:pPr>
      <w:r w:rsidRPr="00753BAA">
        <w:rPr>
          <w:rFonts w:ascii="Arial" w:hAnsi="Arial" w:eastAsia="Times New Roman" w:cs="Arial"/>
          <w:color w:val="333333"/>
          <w:lang w:eastAsia="zh-CN"/>
        </w:rPr>
        <w:t>Save button on data cleaning page crashes the data tool if no outlier data is selected</w:t>
      </w:r>
    </w:p>
    <w:p w:rsidRPr="00753BAA" w:rsidR="00A061D6" w:rsidP="00615A3E" w:rsidRDefault="00A061D6" w14:paraId="3D70A35A" w14:textId="532EC560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lang w:eastAsia="zh-CN"/>
        </w:rPr>
      </w:pPr>
      <w:r w:rsidRPr="480F4961" w:rsidR="00A061D6">
        <w:rPr>
          <w:rFonts w:ascii="Arial" w:hAnsi="Arial" w:eastAsia="Times New Roman" w:cs="Arial"/>
          <w:color w:val="333333"/>
          <w:lang w:eastAsia="zh-CN"/>
        </w:rPr>
        <w:t>Data</w:t>
      </w:r>
      <w:r w:rsidRPr="480F4961" w:rsidR="19D4949D">
        <w:rPr>
          <w:rFonts w:ascii="Arial" w:hAnsi="Arial" w:eastAsia="Times New Roman" w:cs="Arial"/>
          <w:color w:val="333333"/>
          <w:lang w:eastAsia="zh-CN"/>
        </w:rPr>
        <w:t xml:space="preserve"> </w:t>
      </w:r>
      <w:r w:rsidRPr="480F4961" w:rsidR="00A061D6">
        <w:rPr>
          <w:rFonts w:ascii="Arial" w:hAnsi="Arial" w:eastAsia="Times New Roman" w:cs="Arial"/>
          <w:color w:val="333333"/>
          <w:lang w:eastAsia="zh-CN"/>
        </w:rPr>
        <w:t>tool</w:t>
      </w:r>
      <w:r w:rsidRPr="480F4961" w:rsidR="00A061D6">
        <w:rPr>
          <w:rFonts w:ascii="Arial" w:hAnsi="Arial" w:eastAsia="Times New Roman" w:cs="Arial"/>
          <w:color w:val="333333"/>
          <w:lang w:eastAsia="zh-CN"/>
        </w:rPr>
        <w:t xml:space="preserve"> manual clean does</w:t>
      </w:r>
      <w:r w:rsidRPr="480F4961" w:rsidR="1AC6D82B">
        <w:rPr>
          <w:rFonts w:ascii="Arial" w:hAnsi="Arial" w:eastAsia="Times New Roman" w:cs="Arial"/>
          <w:color w:val="333333"/>
          <w:lang w:eastAsia="zh-CN"/>
        </w:rPr>
        <w:t xml:space="preserve"> not</w:t>
      </w:r>
      <w:r w:rsidRPr="480F4961" w:rsidR="00A061D6">
        <w:rPr>
          <w:rFonts w:ascii="Arial" w:hAnsi="Arial" w:eastAsia="Times New Roman" w:cs="Arial"/>
          <w:color w:val="333333"/>
          <w:lang w:eastAsia="zh-CN"/>
        </w:rPr>
        <w:t xml:space="preserve"> accept decimal </w:t>
      </w:r>
    </w:p>
    <w:p w:rsidRPr="00753BAA" w:rsidR="00615A3E" w:rsidP="677309D8" w:rsidRDefault="00A061D6" w14:paraId="43BAFC49" w14:textId="00FB27CC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lang w:eastAsia="zh-CN"/>
        </w:rPr>
      </w:pPr>
      <w:r w:rsidRPr="480F4961" w:rsidR="00A061D6">
        <w:rPr>
          <w:rFonts w:ascii="Arial" w:hAnsi="Arial" w:eastAsia="Times New Roman" w:cs="Arial"/>
          <w:color w:val="333333"/>
          <w:lang w:eastAsia="zh-CN"/>
        </w:rPr>
        <w:t>Historian check box does</w:t>
      </w:r>
      <w:r w:rsidRPr="480F4961" w:rsidR="60289990">
        <w:rPr>
          <w:rFonts w:ascii="Arial" w:hAnsi="Arial" w:eastAsia="Times New Roman" w:cs="Arial"/>
          <w:color w:val="333333"/>
          <w:lang w:eastAsia="zh-CN"/>
        </w:rPr>
        <w:t xml:space="preserve"> not</w:t>
      </w:r>
      <w:r w:rsidRPr="480F4961" w:rsidR="00A061D6">
        <w:rPr>
          <w:rFonts w:ascii="Arial" w:hAnsi="Arial" w:eastAsia="Times New Roman" w:cs="Arial"/>
          <w:color w:val="333333"/>
          <w:lang w:eastAsia="zh-CN"/>
        </w:rPr>
        <w:t xml:space="preserve"> work</w:t>
      </w:r>
    </w:p>
    <w:p w:rsidRPr="00753BAA" w:rsidR="00753BAA" w:rsidP="00753BAA" w:rsidRDefault="00753BAA" w14:paraId="4C89F49C" w14:textId="52CDD91F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cs="Arial"/>
          <w:color w:val="333333"/>
          <w:lang w:eastAsia="zh-CN"/>
        </w:rPr>
      </w:pPr>
      <w:r w:rsidRPr="00753BAA">
        <w:rPr>
          <w:rFonts w:ascii="Arial" w:hAnsi="Arial" w:cs="Arial"/>
          <w:color w:val="333333"/>
          <w:lang w:eastAsia="zh-CN"/>
        </w:rPr>
        <w:t>Fixed device register editing bugs</w:t>
      </w:r>
    </w:p>
    <w:p w:rsidR="3080884D" w:rsidP="677309D8" w:rsidRDefault="3080884D" w14:paraId="6CB70CCB" w14:textId="728BF192">
      <w:pPr>
        <w:shd w:val="clear" w:color="auto" w:fill="FFFFFF" w:themeFill="background1"/>
        <w:spacing w:before="450" w:after="0"/>
        <w:outlineLvl w:val="1"/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</w:pPr>
      <w:r w:rsidRPr="677309D8"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  <w:t>Version 2.</w:t>
      </w:r>
      <w:r w:rsidRPr="677309D8" w:rsidR="784170A4"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  <w:t>1</w:t>
      </w:r>
      <w:r w:rsidRPr="677309D8">
        <w:rPr>
          <w:rFonts w:ascii="Arial" w:hAnsi="Arial" w:eastAsia="Times New Roman" w:cs="Arial"/>
          <w:b/>
          <w:bCs/>
          <w:color w:val="000000" w:themeColor="text1"/>
          <w:sz w:val="30"/>
          <w:szCs w:val="30"/>
          <w:lang w:eastAsia="zh-CN"/>
        </w:rPr>
        <w:t>.0.0</w:t>
      </w:r>
    </w:p>
    <w:p w:rsidR="3080884D" w:rsidP="677309D8" w:rsidRDefault="3080884D" w14:paraId="51FCFBEE" w14:textId="77777777">
      <w:pPr>
        <w:shd w:val="clear" w:color="auto" w:fill="FFFFFF" w:themeFill="background1"/>
        <w:spacing w:before="450" w:after="0"/>
        <w:outlineLvl w:val="1"/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</w:pPr>
      <w:r w:rsidRPr="677309D8"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  <w:t>New Features</w:t>
      </w:r>
    </w:p>
    <w:p w:rsidR="3080884D" w:rsidP="00123163" w:rsidRDefault="77BE3BAF" w14:paraId="0F63D0C5" w14:textId="77D463C9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C359B75" w:rsidR="77BE3BAF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ata tool to allow database backup, </w:t>
      </w:r>
      <w:r w:rsidRPr="1C359B75" w:rsidR="631BB62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restore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export, </w:t>
      </w:r>
      <w:r w:rsidRPr="1C359B75" w:rsidR="23C06791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and 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data clean</w:t>
      </w:r>
      <w:r w:rsidRPr="1C359B75" w:rsidR="216B86B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ing</w:t>
      </w:r>
    </w:p>
    <w:p w:rsidR="3080884D" w:rsidP="1C359B75" w:rsidRDefault="3080884D" w14:paraId="6B6BBAB8" w14:textId="35AA07BD">
      <w:pPr>
        <w:pStyle w:val="ListParagraph"/>
        <w:numPr>
          <w:ilvl w:val="0"/>
          <w:numId w:val="9"/>
        </w:numPr>
        <w:spacing w:before="0" w:after="0"/>
        <w:rPr>
          <w:rFonts w:eastAsia="宋体" w:eastAsiaTheme="minorEastAsia"/>
          <w:color w:val="333333"/>
          <w:sz w:val="21"/>
          <w:szCs w:val="21"/>
          <w:lang w:eastAsia="zh-CN"/>
        </w:rPr>
      </w:pP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Changed map view layout and float device on </w:t>
      </w:r>
      <w:r w:rsidRPr="1C359B75"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map</w:t>
      </w:r>
    </w:p>
    <w:p w:rsidR="3080884D" w:rsidP="00123163" w:rsidRDefault="3080884D" w14:paraId="361702FE" w14:textId="782BCF26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Reinstated Web</w:t>
      </w:r>
      <w:r w:rsidRPr="1C359B75" w:rsidR="00C644C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APIs for device data access</w:t>
      </w:r>
    </w:p>
    <w:p w:rsidR="3080884D" w:rsidP="00123163" w:rsidRDefault="3080884D" w14:paraId="588E90A5" w14:textId="1376226E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Added native smart sensor support</w:t>
      </w:r>
    </w:p>
    <w:p w:rsidR="3080884D" w:rsidP="00123163" w:rsidRDefault="3080884D" w14:paraId="2684C7BB" w14:textId="56F7A105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Click-to-hide outlier data points in </w:t>
      </w:r>
      <w:r w:rsidRPr="1C359B75"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chart</w:t>
      </w:r>
    </w:p>
    <w:p w:rsidR="3080884D" w:rsidP="00123163" w:rsidRDefault="3080884D" w14:paraId="7F69B945" w14:textId="0DC356A5">
      <w:pPr>
        <w:pStyle w:val="ListParagraph"/>
        <w:numPr>
          <w:ilvl w:val="0"/>
          <w:numId w:val="9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Enable</w:t>
      </w:r>
      <w:r w:rsidRPr="1C359B75" w:rsidR="00C644C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 w:rsidRPr="1C359B75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drag and drop to change device location</w:t>
      </w:r>
    </w:p>
    <w:p w:rsidR="00C644CC" w:rsidRDefault="00C644CC" w14:paraId="36B4230B" w14:textId="77777777">
      <w:pPr>
        <w:spacing w:before="0" w:after="200" w:line="276" w:lineRule="auto"/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  <w:br w:type="page"/>
      </w:r>
    </w:p>
    <w:p w:rsidR="3080884D" w:rsidP="677309D8" w:rsidRDefault="3080884D" w14:paraId="0AAA1526" w14:textId="19DFB875">
      <w:pPr>
        <w:shd w:val="clear" w:color="auto" w:fill="FFFFFF" w:themeFill="background1"/>
        <w:spacing w:before="450" w:after="0"/>
        <w:outlineLvl w:val="1"/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</w:pPr>
      <w:r w:rsidRPr="677309D8">
        <w:rPr>
          <w:rFonts w:ascii="Arial" w:hAnsi="Arial" w:eastAsia="Times New Roman" w:cs="Arial"/>
          <w:color w:val="000000" w:themeColor="text1"/>
          <w:sz w:val="30"/>
          <w:szCs w:val="30"/>
          <w:lang w:eastAsia="zh-CN"/>
        </w:rPr>
        <w:lastRenderedPageBreak/>
        <w:t>Bug Fixes</w:t>
      </w:r>
    </w:p>
    <w:p w:rsidR="70252176" w:rsidP="00123163" w:rsidRDefault="70252176" w14:paraId="538F2895" w14:textId="1F1FC30C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</w:t>
      </w:r>
      <w:r w:rsidRPr="677309D8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ong service start time when too many devices are connected</w:t>
      </w:r>
    </w:p>
    <w:p w:rsidR="1F3FF869" w:rsidP="00123163" w:rsidRDefault="1F3FF869" w14:paraId="2778A907" w14:textId="0B65EC42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03F036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</w:t>
      </w:r>
      <w:r w:rsidRPr="103F0369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ser added registers </w:t>
      </w:r>
      <w:r w:rsidRPr="103F0369" w:rsidR="1F5276F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can’t </w:t>
      </w:r>
      <w:r w:rsidRPr="103F0369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be save</w:t>
      </w:r>
      <w:r w:rsidRPr="103F0369" w:rsidR="63A7A5AF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 w:rsidRPr="103F0369" w:rsidR="3080884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and reload</w:t>
      </w:r>
      <w:r w:rsidRPr="103F0369" w:rsidR="2F3D379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ed</w:t>
      </w:r>
    </w:p>
    <w:p w:rsidR="3080884D" w:rsidP="00123163" w:rsidRDefault="3080884D" w14:paraId="22A645AA" w14:textId="7043F7CB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103F036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Device image </w:t>
      </w:r>
      <w:r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does not</w:t>
      </w:r>
      <w:r w:rsidRPr="103F036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display after </w:t>
      </w:r>
      <w:r w:rsidRPr="103F0369" w:rsidR="60B3044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upload</w:t>
      </w:r>
    </w:p>
    <w:p w:rsidR="1D1C251A" w:rsidP="00123163" w:rsidRDefault="1D1C251A" w14:paraId="67C40588" w14:textId="6CEA96DA">
      <w:pPr>
        <w:pStyle w:val="ListParagraph"/>
        <w:numPr>
          <w:ilvl w:val="0"/>
          <w:numId w:val="3"/>
        </w:numPr>
        <w:spacing w:before="0" w:after="0"/>
        <w:rPr>
          <w:rFonts w:eastAsiaTheme="minorEastAsia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</w:t>
      </w:r>
      <w:r w:rsidRPr="677309D8" w:rsidR="0A85750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icense </w:t>
      </w:r>
      <w:r w:rsidRPr="677309D8" w:rsidR="0F0A5B65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lost after update or reinstallation</w:t>
      </w:r>
    </w:p>
    <w:p w:rsidR="76AAB327" w:rsidP="00123163" w:rsidRDefault="76AAB327" w14:paraId="3DA12A35" w14:textId="06BEEAFF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62E2F42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Duplicated OEG ID</w:t>
      </w:r>
      <w:r w:rsidRPr="62E2F427" w:rsidR="7733C01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for cloud connection</w:t>
      </w:r>
    </w:p>
    <w:p w:rsidR="463BCCCA" w:rsidP="00123163" w:rsidRDefault="463BCCCA" w14:paraId="07104606" w14:textId="74E921F7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6A96155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Value scaling is wrong when </w:t>
      </w:r>
      <w:r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Pr="6A96155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measurement unit is different than the unit of selection</w:t>
      </w:r>
    </w:p>
    <w:p w:rsidRPr="00BB6DA3" w:rsidR="677309D8" w:rsidP="0DB6CAF3" w:rsidRDefault="677309D8" w14:paraId="08BC5E0C" w14:textId="27401FE2">
      <w:pPr>
        <w:pStyle w:val="ListParagraph"/>
        <w:numPr>
          <w:ilvl w:val="0"/>
          <w:numId w:val="3"/>
        </w:numPr>
        <w:shd w:val="clear" w:color="auto" w:fill="FFFFFF" w:themeFill="background1"/>
        <w:spacing w:before="150" w:after="0"/>
        <w:ind/>
        <w:rPr>
          <w:color w:val="333333"/>
          <w:sz w:val="21"/>
          <w:szCs w:val="21"/>
          <w:lang w:eastAsia="zh-CN"/>
        </w:rPr>
      </w:pPr>
      <w:r w:rsidRPr="0DB6CAF3" w:rsidR="20A9B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ZW-REC end device name contains</w:t>
      </w:r>
      <w:r w:rsidRPr="0DB6CAF3"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a</w:t>
      </w:r>
      <w:r w:rsidRPr="0DB6CAF3" w:rsidR="20A9B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space caus</w:t>
      </w:r>
      <w:r w:rsidRPr="0DB6CAF3"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ing</w:t>
      </w:r>
      <w:r w:rsidRPr="0DB6CAF3" w:rsidR="20A9B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OEG </w:t>
      </w:r>
      <w:r w:rsidRPr="0DB6CAF3"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to </w:t>
      </w:r>
      <w:r w:rsidRPr="0DB6CAF3" w:rsidR="04EF90D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show </w:t>
      </w:r>
      <w:r w:rsidRPr="0DB6CAF3"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Pr="0DB6CAF3" w:rsidR="04EF90D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end device offline</w:t>
      </w:r>
    </w:p>
    <w:p w:rsidR="009151F2" w:rsidP="009151F2" w:rsidRDefault="009151F2" w14:paraId="41615F53" w14:textId="7A5EF2DC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 xml:space="preserve">Version </w:t>
      </w:r>
      <w:r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2.0.0.0</w:t>
      </w:r>
    </w:p>
    <w:p w:rsidRPr="002876D2" w:rsidR="009151F2" w:rsidP="009151F2" w:rsidRDefault="009151F2" w14:paraId="25088004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/>
          <w:sz w:val="30"/>
          <w:szCs w:val="30"/>
          <w:lang w:eastAsia="zh-CN"/>
        </w:rPr>
        <w:t>New Features</w:t>
      </w:r>
    </w:p>
    <w:p w:rsidR="009151F2" w:rsidP="00123163" w:rsidRDefault="009151F2" w14:paraId="52A5A0F8" w14:textId="5C5555E7">
      <w:pPr>
        <w:pStyle w:val="ListParagraph"/>
        <w:numPr>
          <w:ilvl w:val="0"/>
          <w:numId w:val="11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New device management interface</w:t>
      </w:r>
    </w:p>
    <w:p w:rsidR="009151F2" w:rsidP="480F4961" w:rsidRDefault="005D6CE7" w14:paraId="50CD71C8" w14:textId="48CF8BC5">
      <w:pPr>
        <w:pStyle w:val="ListParagraph"/>
        <w:numPr>
          <w:ilvl w:val="0"/>
          <w:numId w:val="11"/>
        </w:numPr>
        <w:shd w:val="clear" w:color="auto" w:fill="FFFFFF" w:themeFill="background1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480F4961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Dashboard – </w:t>
      </w:r>
      <w:r w:rsidRPr="480F4961"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</w:t>
      </w:r>
      <w:r w:rsidRPr="480F4961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his feature allows user</w:t>
      </w:r>
      <w:r w:rsidRPr="480F4961"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Pr="480F4961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create or modify </w:t>
      </w:r>
      <w:r w:rsidRPr="480F4961" w:rsidR="16F16AB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their </w:t>
      </w:r>
      <w:r w:rsidRPr="480F4961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dashboard</w:t>
      </w:r>
    </w:p>
    <w:p w:rsidR="009151F2" w:rsidP="00123163" w:rsidRDefault="009151F2" w14:paraId="3A092C4C" w14:textId="70350678">
      <w:pPr>
        <w:pStyle w:val="ListParagraph"/>
        <w:numPr>
          <w:ilvl w:val="0"/>
          <w:numId w:val="11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Device insights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– </w:t>
      </w:r>
      <w:r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his feature allow</w:t>
      </w:r>
      <w:r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user</w:t>
      </w:r>
      <w:r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</w:t>
      </w:r>
      <w:r w:rsidR="001231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view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device activities, wireless sensor signal, battery usage etc.</w:t>
      </w:r>
    </w:p>
    <w:p w:rsidR="006B1CF5" w:rsidP="00123163" w:rsidRDefault="009151F2" w14:paraId="52CA9EDF" w14:textId="46205B7B">
      <w:pPr>
        <w:pStyle w:val="ListParagraph"/>
        <w:numPr>
          <w:ilvl w:val="0"/>
          <w:numId w:val="11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User customizable device support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– </w:t>
      </w:r>
      <w:r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his feature allows user</w:t>
      </w:r>
      <w:r w:rsidR="00BB6DA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add new devices to OEG </w:t>
      </w:r>
      <w:r w:rsidRPr="677309D8" w:rsidR="001231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if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the device use</w:t>
      </w:r>
      <w:r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Modbus protocol or simple ASCII command</w:t>
      </w:r>
    </w:p>
    <w:p w:rsidR="006B1CF5" w:rsidP="00123163" w:rsidRDefault="006B1CF5" w14:paraId="1CBD1718" w14:textId="5BDB0A5E">
      <w:pPr>
        <w:pStyle w:val="ListParagraph"/>
        <w:numPr>
          <w:ilvl w:val="0"/>
          <w:numId w:val="11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Revised</w:t>
      </w:r>
      <w:r w:rsidR="001231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the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1231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istorian with prediction support</w:t>
      </w:r>
    </w:p>
    <w:p w:rsidRPr="006B1CF5" w:rsidR="003952A4" w:rsidP="00123163" w:rsidRDefault="00123163" w14:paraId="31C82E98" w14:textId="2EC9092D">
      <w:pPr>
        <w:pStyle w:val="ListParagraph"/>
        <w:numPr>
          <w:ilvl w:val="0"/>
          <w:numId w:val="11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Added a </w:t>
      </w:r>
      <w:r w:rsidRPr="677309D8" w:rsidR="003952A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Battery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</w:t>
      </w:r>
      <w:r w:rsidRPr="677309D8" w:rsidR="003952A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larm for wireless device</w:t>
      </w:r>
      <w:r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</w:p>
    <w:p w:rsidR="009151F2" w:rsidP="00123163" w:rsidRDefault="009151F2" w14:paraId="3A409134" w14:textId="1AE2D877">
      <w:pPr>
        <w:pStyle w:val="ListParagraph"/>
        <w:numPr>
          <w:ilvl w:val="0"/>
          <w:numId w:val="11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Multi-user access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– </w:t>
      </w:r>
      <w:r w:rsidR="001231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his feature allows multiple level</w:t>
      </w:r>
      <w:r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Pr="677309D8" w:rsidR="005D6C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of user access control</w:t>
      </w:r>
    </w:p>
    <w:p w:rsidRPr="0028502A" w:rsidR="009151F2" w:rsidP="00123163" w:rsidRDefault="1A857BFA" w14:paraId="6B629E57" w14:textId="3E8DFA6A">
      <w:pPr>
        <w:pStyle w:val="ListParagraph"/>
        <w:numPr>
          <w:ilvl w:val="0"/>
          <w:numId w:val="11"/>
        </w:numPr>
        <w:shd w:val="clear" w:color="auto" w:fill="FFFFFF" w:themeFill="background1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Local user management – </w:t>
      </w:r>
      <w:r w:rsidR="0012316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er is managed locally</w:t>
      </w:r>
    </w:p>
    <w:p w:rsidR="1A857BFA" w:rsidP="00123163" w:rsidRDefault="1A857BFA" w14:paraId="2F7F6BEE" w14:textId="3CF5356C">
      <w:pPr>
        <w:pStyle w:val="ListParagraph"/>
        <w:numPr>
          <w:ilvl w:val="0"/>
          <w:numId w:val="11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Simplif</w:t>
      </w:r>
      <w:r w:rsidRPr="677309D8" w:rsidR="00A74A4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ied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notification</w:t>
      </w:r>
    </w:p>
    <w:p w:rsidR="1A857BFA" w:rsidP="00123163" w:rsidRDefault="1A857BFA" w14:paraId="2E3ACB29" w14:textId="36EC1B5F">
      <w:pPr>
        <w:pStyle w:val="ListParagraph"/>
        <w:numPr>
          <w:ilvl w:val="0"/>
          <w:numId w:val="11"/>
        </w:numPr>
        <w:shd w:val="clear" w:color="auto" w:fill="FFFFFF" w:themeFill="background1"/>
        <w:spacing w:before="150" w:after="0"/>
        <w:rPr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 user</w:t>
      </w:r>
      <w:r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-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defined value scaling</w:t>
      </w:r>
    </w:p>
    <w:p w:rsidRPr="002876D2" w:rsidR="005D4EE4" w:rsidP="005D4EE4" w:rsidRDefault="005D4EE4" w14:paraId="52DE2768" w14:textId="7C8ECB25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Version 1.</w:t>
      </w:r>
      <w:r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4.2</w:t>
      </w: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.0</w:t>
      </w:r>
    </w:p>
    <w:p w:rsidRPr="002876D2" w:rsidR="005D4EE4" w:rsidP="005D4EE4" w:rsidRDefault="005D4EE4" w14:paraId="2F9AAFD4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/>
          <w:sz w:val="30"/>
          <w:szCs w:val="30"/>
          <w:lang w:eastAsia="zh-CN"/>
        </w:rPr>
        <w:t>Bug Fixes</w:t>
      </w:r>
    </w:p>
    <w:p w:rsidRPr="005D4EE4" w:rsidR="005D4EE4" w:rsidP="00123163" w:rsidRDefault="005D4EE4" w14:paraId="4A28CA90" w14:textId="6893E579">
      <w:pPr>
        <w:pStyle w:val="ListParagraph"/>
        <w:numPr>
          <w:ilvl w:val="0"/>
          <w:numId w:val="12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A961554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Fixed OM_DAQXL connectivity issue</w:t>
      </w:r>
    </w:p>
    <w:p w:rsidRPr="002876D2" w:rsidR="006D2A90" w:rsidP="006D2A90" w:rsidRDefault="006D2A90" w14:paraId="72870BE6" w14:textId="3288D1D9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Version 1.</w:t>
      </w:r>
      <w:r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4.0</w:t>
      </w: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.0</w:t>
      </w:r>
    </w:p>
    <w:p w:rsidRPr="002876D2" w:rsidR="006D2A90" w:rsidP="006D2A90" w:rsidRDefault="006D2A90" w14:paraId="41E07422" w14:textId="58775913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/>
          <w:sz w:val="30"/>
          <w:szCs w:val="30"/>
          <w:lang w:eastAsia="zh-CN"/>
        </w:rPr>
        <w:t>New Features</w:t>
      </w:r>
    </w:p>
    <w:p w:rsidR="006D2A90" w:rsidP="00123163" w:rsidRDefault="1A857BFA" w14:paraId="5AD426AC" w14:textId="7C4482EB">
      <w:pPr>
        <w:pStyle w:val="ListParagraph"/>
        <w:numPr>
          <w:ilvl w:val="0"/>
          <w:numId w:val="13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Improve</w:t>
      </w:r>
      <w:r w:rsidR="007445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installation process</w:t>
      </w:r>
    </w:p>
    <w:p w:rsidR="006D2A90" w:rsidP="00123163" w:rsidRDefault="1A857BFA" w14:paraId="17DC8B06" w14:textId="277509A0">
      <w:pPr>
        <w:pStyle w:val="ListParagraph"/>
        <w:numPr>
          <w:ilvl w:val="0"/>
          <w:numId w:val="13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Added CN6xxx controller support, added OM240 support</w:t>
      </w:r>
    </w:p>
    <w:p w:rsidR="006D2A90" w:rsidP="480F4961" w:rsidRDefault="1A857BFA" w14:paraId="0F595E65" w14:textId="3A398E41">
      <w:pPr>
        <w:pStyle w:val="ListParagraph"/>
        <w:numPr>
          <w:ilvl w:val="0"/>
          <w:numId w:val="13"/>
        </w:numPr>
        <w:shd w:val="clear" w:color="auto" w:fill="FFFFFF" w:themeFill="background1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480F4961" w:rsidR="1A857B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Allow end device name</w:t>
      </w:r>
      <w:r w:rsidRPr="480F4961" w:rsidR="68E4C7EF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be used</w:t>
      </w:r>
      <w:r w:rsidRPr="480F4961" w:rsidR="1A857BF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for identification</w:t>
      </w:r>
    </w:p>
    <w:p w:rsidRPr="006D2A90" w:rsidR="005D266D" w:rsidP="00123163" w:rsidRDefault="1A857BFA" w14:paraId="467C1E4F" w14:textId="3E24ED58">
      <w:pPr>
        <w:pStyle w:val="ListParagraph"/>
        <w:numPr>
          <w:ilvl w:val="0"/>
          <w:numId w:val="13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 human</w:t>
      </w:r>
      <w:r w:rsidR="003955E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-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readable alarm message</w:t>
      </w:r>
    </w:p>
    <w:p w:rsidR="00744557" w:rsidRDefault="00744557" w14:paraId="496C5C7A" w14:textId="77777777">
      <w:pPr>
        <w:spacing w:before="0" w:after="200" w:line="276" w:lineRule="auto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br w:type="page"/>
      </w:r>
    </w:p>
    <w:p w:rsidRPr="002876D2" w:rsidR="00E068F2" w:rsidP="00E068F2" w:rsidRDefault="00E068F2" w14:paraId="7B3E63D8" w14:textId="6B5F7DDC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lastRenderedPageBreak/>
        <w:t>Version 1.</w:t>
      </w:r>
      <w:r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2.2</w:t>
      </w: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.0</w:t>
      </w:r>
    </w:p>
    <w:p w:rsidRPr="002876D2" w:rsidR="00E068F2" w:rsidP="00E068F2" w:rsidRDefault="00E068F2" w14:paraId="238948A3" w14:textId="04DEB84D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/>
          <w:sz w:val="30"/>
          <w:szCs w:val="30"/>
          <w:lang w:eastAsia="zh-CN"/>
        </w:rPr>
        <w:t>Bug Fixes</w:t>
      </w:r>
    </w:p>
    <w:p w:rsidR="00E068F2" w:rsidP="00123163" w:rsidRDefault="1A857BFA" w14:paraId="5674D2C2" w14:textId="6C53BB2F">
      <w:pPr>
        <w:pStyle w:val="ListParagraph"/>
        <w:numPr>
          <w:ilvl w:val="0"/>
          <w:numId w:val="1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Fixed OPC UA tag identifier changed after 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system reboot or OEG restart</w:t>
      </w:r>
    </w:p>
    <w:p w:rsidRPr="00E068F2" w:rsidR="00E068F2" w:rsidP="00123163" w:rsidRDefault="1A857BFA" w14:paraId="146154C4" w14:textId="3D67813A">
      <w:pPr>
        <w:pStyle w:val="ListParagraph"/>
        <w:numPr>
          <w:ilvl w:val="0"/>
          <w:numId w:val="1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Fixed date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/ </w:t>
      </w:r>
      <w:r w:rsidRPr="677309D8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time format error in Internet Explorer</w:t>
      </w:r>
    </w:p>
    <w:p w:rsidRPr="002876D2" w:rsidR="000F05F6" w:rsidP="000F05F6" w:rsidRDefault="000F05F6" w14:paraId="6529AA50" w14:textId="1F6C41A2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Version 1.</w:t>
      </w:r>
      <w:r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2</w:t>
      </w: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.0.0</w:t>
      </w:r>
    </w:p>
    <w:p w:rsidRPr="002876D2" w:rsidR="000F05F6" w:rsidP="000F05F6" w:rsidRDefault="000F05F6" w14:paraId="0A77B72D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New Features</w:t>
      </w:r>
    </w:p>
    <w:p w:rsidR="000F05F6" w:rsidP="00123163" w:rsidRDefault="000F05F6" w14:paraId="2DBAF358" w14:textId="59A56A7E">
      <w:pPr>
        <w:pStyle w:val="ListParagraph"/>
        <w:numPr>
          <w:ilvl w:val="0"/>
          <w:numId w:val="10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 Omega Pressure products</w:t>
      </w:r>
    </w:p>
    <w:p w:rsidR="000F05F6" w:rsidP="00123163" w:rsidRDefault="000F05F6" w14:paraId="6D67BF10" w14:textId="5C2A30F7">
      <w:pPr>
        <w:pStyle w:val="ListParagraph"/>
        <w:numPr>
          <w:ilvl w:val="0"/>
          <w:numId w:val="10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 iSeries temperature humidity controller</w:t>
      </w:r>
    </w:p>
    <w:p w:rsidR="000F05F6" w:rsidP="00123163" w:rsidRDefault="000F05F6" w14:paraId="7C9342F7" w14:textId="757E6D33">
      <w:pPr>
        <w:pStyle w:val="ListParagraph"/>
        <w:numPr>
          <w:ilvl w:val="0"/>
          <w:numId w:val="10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OM-DAQ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XL </w:t>
      </w:r>
    </w:p>
    <w:p w:rsidR="000F05F6" w:rsidP="00123163" w:rsidRDefault="000F05F6" w14:paraId="4EE39E17" w14:textId="72FB15D6">
      <w:pPr>
        <w:pStyle w:val="ListParagraph"/>
        <w:numPr>
          <w:ilvl w:val="0"/>
          <w:numId w:val="10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Support Omega Cloud application (for more information, please contact </w:t>
      </w:r>
      <w:hyperlink w:history="1" r:id="rId19">
        <w:r w:rsidRPr="002166DC" w:rsidR="0016409F">
          <w:rPr>
            <w:rStyle w:val="Hyperlink"/>
            <w:rFonts w:ascii="Arial" w:hAnsi="Arial" w:eastAsia="Times New Roman" w:cs="Arial"/>
            <w:sz w:val="21"/>
            <w:szCs w:val="21"/>
            <w:lang w:eastAsia="zh-CN"/>
          </w:rPr>
          <w:t>sales@omega.com</w:t>
        </w:r>
      </w:hyperlink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)</w:t>
      </w:r>
    </w:p>
    <w:p w:rsidRPr="0016409F" w:rsidR="0016409F" w:rsidP="00123163" w:rsidRDefault="0016409F" w14:paraId="76AD304B" w14:textId="42FCE84E">
      <w:pPr>
        <w:pStyle w:val="ListParagraph"/>
        <w:numPr>
          <w:ilvl w:val="0"/>
          <w:numId w:val="10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Allow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user to turn on/off MQTT broker on OEG</w:t>
      </w:r>
    </w:p>
    <w:p w:rsidRPr="002876D2" w:rsidR="000F05F6" w:rsidP="000F05F6" w:rsidRDefault="000F05F6" w14:paraId="11601E51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Enhancements</w:t>
      </w:r>
    </w:p>
    <w:p w:rsidR="000F05F6" w:rsidP="00123163" w:rsidRDefault="000F05F6" w14:paraId="48A08025" w14:textId="37B84718">
      <w:pPr>
        <w:pStyle w:val="ListParagraph"/>
        <w:numPr>
          <w:ilvl w:val="0"/>
          <w:numId w:val="5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Reorganized system tab functions</w:t>
      </w:r>
    </w:p>
    <w:p w:rsidR="003711E5" w:rsidP="00123163" w:rsidRDefault="003711E5" w14:paraId="338C2B0D" w14:textId="0A370E16">
      <w:pPr>
        <w:pStyle w:val="ListParagraph"/>
        <w:numPr>
          <w:ilvl w:val="0"/>
          <w:numId w:val="5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Simpl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device </w:t>
      </w:r>
      <w:r w:rsidR="009F1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dd functions</w:t>
      </w:r>
    </w:p>
    <w:p w:rsidR="000F05F6" w:rsidP="00123163" w:rsidRDefault="000F05F6" w14:paraId="3E98BD1D" w14:textId="46D56A3B">
      <w:pPr>
        <w:pStyle w:val="ListParagraph"/>
        <w:numPr>
          <w:ilvl w:val="0"/>
          <w:numId w:val="5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Allow</w:t>
      </w:r>
      <w:r w:rsidR="00FF0CC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user</w:t>
      </w:r>
      <w:r w:rsidR="009F1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use 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device name to find/retrieve historical data</w:t>
      </w:r>
    </w:p>
    <w:p w:rsidR="000F05F6" w:rsidP="00123163" w:rsidRDefault="000F05F6" w14:paraId="2027D511" w14:textId="58F36463">
      <w:pPr>
        <w:pStyle w:val="ListParagraph"/>
        <w:numPr>
          <w:ilvl w:val="0"/>
          <w:numId w:val="5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Improved data retrieve time </w:t>
      </w:r>
    </w:p>
    <w:p w:rsidR="00265CE3" w:rsidP="00123163" w:rsidRDefault="00265CE3" w14:paraId="0C5F0083" w14:textId="2EC6C066">
      <w:pPr>
        <w:pStyle w:val="ListParagraph"/>
        <w:numPr>
          <w:ilvl w:val="0"/>
          <w:numId w:val="5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UI updates</w:t>
      </w:r>
    </w:p>
    <w:p w:rsidR="0016409F" w:rsidP="00123163" w:rsidRDefault="0016409F" w14:paraId="19CFD76F" w14:textId="6DDF5CAD">
      <w:pPr>
        <w:pStyle w:val="ListParagraph"/>
        <w:numPr>
          <w:ilvl w:val="0"/>
          <w:numId w:val="5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Enable</w:t>
      </w:r>
      <w:r w:rsidR="009F1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MQTT message group function to reduce traffic</w:t>
      </w:r>
    </w:p>
    <w:p w:rsidRPr="002876D2" w:rsidR="000F05F6" w:rsidP="000F05F6" w:rsidRDefault="000F05F6" w14:paraId="1E60498F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Removed/Retired Features</w:t>
      </w:r>
    </w:p>
    <w:p w:rsidRPr="008108E5" w:rsidR="000F05F6" w:rsidP="00123163" w:rsidRDefault="008108E5" w14:paraId="6EF2BD0D" w14:textId="1DEDDF17">
      <w:pPr>
        <w:pStyle w:val="ListParagraph"/>
        <w:numPr>
          <w:ilvl w:val="0"/>
          <w:numId w:val="8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lang w:eastAsia="zh-CN"/>
        </w:rPr>
        <w:t>Moved firmware management to device listener settings</w:t>
      </w:r>
    </w:p>
    <w:p w:rsidR="000F05F6" w:rsidP="000F05F6" w:rsidRDefault="000F05F6" w14:paraId="714B8E36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/>
          <w:sz w:val="30"/>
          <w:szCs w:val="30"/>
          <w:lang w:eastAsia="zh-CN"/>
        </w:rPr>
        <w:t>Bug Fixes</w:t>
      </w:r>
    </w:p>
    <w:p w:rsidR="000F05F6" w:rsidP="00123163" w:rsidRDefault="000F05F6" w14:paraId="4ADD7C9E" w14:textId="00303D31">
      <w:pPr>
        <w:pStyle w:val="ListParagraph"/>
        <w:numPr>
          <w:ilvl w:val="0"/>
          <w:numId w:val="6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Fixed </w:t>
      </w:r>
      <w:r w:rsidR="009F1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inability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read negative measurement</w:t>
      </w:r>
      <w:r w:rsidR="009F1D3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on iServer product</w:t>
      </w:r>
    </w:p>
    <w:p w:rsidR="000F05F6" w:rsidP="00123163" w:rsidRDefault="000F05F6" w14:paraId="27BCCBF7" w14:textId="265B9774">
      <w:pPr>
        <w:pStyle w:val="ListParagraph"/>
        <w:numPr>
          <w:ilvl w:val="0"/>
          <w:numId w:val="6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Fixed OPC device status data</w:t>
      </w:r>
      <w:r w:rsidR="004822F5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’s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0859E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inability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0859EE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to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update bug</w:t>
      </w:r>
    </w:p>
    <w:p w:rsidR="0016409F" w:rsidP="00123163" w:rsidRDefault="0016409F" w14:paraId="79A37DEE" w14:textId="526CB0C8">
      <w:pPr>
        <w:pStyle w:val="ListParagraph"/>
        <w:numPr>
          <w:ilvl w:val="0"/>
          <w:numId w:val="6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Fixed unable to view live data for iTCX device</w:t>
      </w:r>
    </w:p>
    <w:p w:rsidR="008E72FE" w:rsidP="00123163" w:rsidRDefault="008E72FE" w14:paraId="7AAB00F1" w14:textId="5E1D9813">
      <w:pPr>
        <w:pStyle w:val="ListParagraph"/>
        <w:numPr>
          <w:ilvl w:val="0"/>
          <w:numId w:val="6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Fixed data deletion not working on measurement points</w:t>
      </w:r>
    </w:p>
    <w:p w:rsidR="008E72FE" w:rsidP="00123163" w:rsidRDefault="008E72FE" w14:paraId="30600BB6" w14:textId="6EDA4163">
      <w:pPr>
        <w:pStyle w:val="ListParagraph"/>
        <w:numPr>
          <w:ilvl w:val="0"/>
          <w:numId w:val="6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Fixed IE 11 compatibility issue</w:t>
      </w:r>
    </w:p>
    <w:p w:rsidRPr="000F05F6" w:rsidR="003711E5" w:rsidP="00123163" w:rsidRDefault="003711E5" w14:paraId="460B5DF6" w14:textId="64EBD954">
      <w:pPr>
        <w:pStyle w:val="ListParagraph"/>
        <w:numPr>
          <w:ilvl w:val="0"/>
          <w:numId w:val="6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 correct channel/ID for coordinator device and end sensing device</w:t>
      </w:r>
    </w:p>
    <w:p w:rsidRPr="002876D2" w:rsidR="000F05F6" w:rsidP="000F05F6" w:rsidRDefault="000F05F6" w14:paraId="3ECD410A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Known Issues</w:t>
      </w:r>
    </w:p>
    <w:p w:rsidRPr="002170F1" w:rsidR="000F05F6" w:rsidP="00123163" w:rsidRDefault="000F05F6" w14:paraId="295383A3" w14:textId="04594350">
      <w:pPr>
        <w:pStyle w:val="ListParagraph"/>
        <w:numPr>
          <w:ilvl w:val="0"/>
          <w:numId w:val="7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OEG requires MongoDB to be installed for historical data. MongoDB has 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dependency on VC runtime. On certain machine</w:t>
      </w:r>
      <w:r w:rsidR="00C768F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</w:t>
      </w:r>
      <w:r w:rsidR="00C768F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user is required to install VC runtime redistributable in the installation package</w:t>
      </w:r>
    </w:p>
    <w:p w:rsidRPr="002876D2" w:rsidR="002876D2" w:rsidP="002876D2" w:rsidRDefault="002876D2" w14:paraId="7F2E09D3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</w:pPr>
      <w:r w:rsidRPr="005E0982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lastRenderedPageBreak/>
        <w:t>Version 1.0</w:t>
      </w:r>
      <w:r w:rsidRPr="005E0982" w:rsidR="006E6E2E">
        <w:rPr>
          <w:rFonts w:ascii="Arial" w:hAnsi="Arial" w:eastAsia="Times New Roman" w:cs="Arial"/>
          <w:b/>
          <w:color w:val="000000"/>
          <w:sz w:val="30"/>
          <w:szCs w:val="30"/>
          <w:lang w:eastAsia="zh-CN"/>
        </w:rPr>
        <w:t>.0.0</w:t>
      </w:r>
    </w:p>
    <w:p w:rsidRPr="002876D2" w:rsidR="002876D2" w:rsidP="002876D2" w:rsidRDefault="002876D2" w14:paraId="7F2E09D4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New Features</w:t>
      </w:r>
    </w:p>
    <w:p w:rsidR="008202D7" w:rsidP="00123163" w:rsidRDefault="008202D7" w14:paraId="7F2E09D5" w14:textId="2562577B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Supports integrated windo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ws authentication. User</w:t>
      </w:r>
      <w:r w:rsidR="002C72F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 are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required to have a W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indows/domain account to access web functions and data</w:t>
      </w:r>
    </w:p>
    <w:p w:rsidRPr="005E0982" w:rsidR="008202D7" w:rsidP="00123163" w:rsidRDefault="008202D7" w14:paraId="7F2E09D6" w14:textId="165FF40A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Supports </w:t>
      </w:r>
      <w:r w:rsidR="002C72F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HTTPS connection to ensure data security and integrity</w:t>
      </w:r>
    </w:p>
    <w:p w:rsidR="002876D2" w:rsidP="00123163" w:rsidRDefault="00B9641E" w14:paraId="7F2E09D7" w14:textId="0CD41A13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Supports most connected Omega measurement devices, controllers, and DAQ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system</w:t>
      </w:r>
      <w:r w:rsidR="00785D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(Please refer to general remarks)</w:t>
      </w:r>
    </w:p>
    <w:p w:rsidR="00B9641E" w:rsidP="00123163" w:rsidRDefault="00B9641E" w14:paraId="7F2E09D8" w14:textId="68CF016F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Contains</w:t>
      </w:r>
      <w:r w:rsidR="00C33775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 </w:t>
      </w:r>
      <w:r w:rsidR="00C33775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embedded OPC UA server to allow OPC UA compliant client application to communicate with Omega devices</w:t>
      </w:r>
      <w:r w:rsidR="001B3B0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. Measurements are automatically populated and exposed by </w:t>
      </w:r>
      <w:r w:rsidR="00785D5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 w:rsidR="001B3B0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OPC UA server (require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="001B3B0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 w:rsidR="001B3B0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license)</w:t>
      </w:r>
    </w:p>
    <w:p w:rsidR="00F653D5" w:rsidP="00123163" w:rsidRDefault="00F653D5" w14:paraId="5421ABEF" w14:textId="2BBEB187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Contains embedded OPC DA server to allow OPC DA compliant client application to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communicate with Omega devices</w:t>
      </w:r>
    </w:p>
    <w:p w:rsidR="00C33775" w:rsidP="00123163" w:rsidRDefault="00C33775" w14:paraId="7F2E09D9" w14:textId="19037C1F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Supports local historian</w:t>
      </w:r>
      <w:r w:rsidR="001B3B09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/analytics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, allows user to save, 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search,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retrieve, 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filter,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visualize, export </w:t>
      </w:r>
      <w:r w:rsidR="006C7746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long term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measurement values of interest</w:t>
      </w:r>
    </w:p>
    <w:p w:rsidR="005E0982" w:rsidP="00123163" w:rsidRDefault="005E0982" w14:paraId="7F2E09DA" w14:textId="3B046419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Allows </w:t>
      </w:r>
      <w:r w:rsidR="00F81AD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user to monitor multiple devices, multiple re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adings on a single page in real</w:t>
      </w:r>
      <w:r w:rsidR="0089367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-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time</w:t>
      </w:r>
    </w:p>
    <w:p w:rsidR="005E0982" w:rsidP="00123163" w:rsidRDefault="005E0982" w14:paraId="7F2E09DB" w14:textId="3280EAF9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Allows </w:t>
      </w:r>
      <w:r w:rsidR="00F81AD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user to easily add, delete, start, </w:t>
      </w:r>
      <w:r w:rsidR="00626A2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and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stop one or more devices. Device settings are </w:t>
      </w:r>
      <w:r w:rsidR="00AC636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con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siste</w:t>
      </w:r>
      <w:r w:rsidR="00AC636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nt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once the device is added to the system. The device will be automatically added back to </w:t>
      </w:r>
      <w:r w:rsidR="00AC6362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the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g</w:t>
      </w:r>
      <w:r w:rsidR="009D62C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ateway without human interven</w:t>
      </w:r>
      <w:r w:rsidR="00751003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tion</w:t>
      </w:r>
    </w:p>
    <w:p w:rsidR="005E0982" w:rsidP="00123163" w:rsidRDefault="005E0982" w14:paraId="7F2E09DC" w14:textId="77777777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Real-time device measurement monitoring via charting. User can set charting window</w:t>
      </w:r>
    </w:p>
    <w:p w:rsidR="006C7746" w:rsidP="00123163" w:rsidRDefault="006C7746" w14:paraId="7F2E09DD" w14:textId="16C32EC6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System health status monitoring via </w:t>
      </w:r>
      <w:r w:rsidR="00F81AD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graphical interface or system log file</w:t>
      </w:r>
    </w:p>
    <w:p w:rsidR="005E0982" w:rsidP="00123163" w:rsidRDefault="005E0982" w14:paraId="7F2E09DE" w14:textId="4212CFC7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User can set </w:t>
      </w:r>
      <w:r w:rsidR="00F81AD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an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alarm on measurement values. User can also set alarm notification via email</w:t>
      </w:r>
    </w:p>
    <w:p w:rsidR="005E0982" w:rsidP="00123163" w:rsidRDefault="005E0982" w14:paraId="7F2E09DF" w14:textId="77777777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User can set event notification via email</w:t>
      </w:r>
    </w:p>
    <w:p w:rsidR="005E0982" w:rsidP="00123163" w:rsidRDefault="001B3B09" w14:paraId="7F2E09E0" w14:textId="66B9CFEB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User can select </w:t>
      </w:r>
      <w:r w:rsidR="00F81ADD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measurement channel to capture data</w:t>
      </w:r>
    </w:p>
    <w:p w:rsidR="00611DAC" w:rsidP="00123163" w:rsidRDefault="00611DAC" w14:paraId="1A87B909" w14:textId="72AA4575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Local alarming func</w:t>
      </w:r>
      <w:r w:rsidR="009D62C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tion. Require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d</w:t>
      </w:r>
      <w:r w:rsidR="009D62CA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to be run locally</w:t>
      </w:r>
    </w:p>
    <w:p w:rsidRPr="009D62CA" w:rsidR="009D62CA" w:rsidP="00123163" w:rsidRDefault="009D62CA" w14:paraId="752C1250" w14:textId="6B5A573F">
      <w:pPr>
        <w:pStyle w:val="ListParagraph"/>
        <w:numPr>
          <w:ilvl w:val="0"/>
          <w:numId w:val="4"/>
        </w:num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Support</w:t>
      </w:r>
      <w:r w:rsidR="005F6B67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IOT and Cloud connectivity via MQTT protocol</w:t>
      </w:r>
      <w:r w:rsidR="00110EA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(require</w:t>
      </w:r>
      <w:r w:rsidR="00D732EC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s</w:t>
      </w:r>
      <w:r w:rsidR="00110EA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 </w:t>
      </w:r>
      <w:r w:rsidR="00C679F1">
        <w:rPr>
          <w:rFonts w:ascii="Arial" w:hAnsi="Arial" w:eastAsia="Times New Roman" w:cs="Arial"/>
          <w:color w:val="333333"/>
          <w:sz w:val="21"/>
          <w:szCs w:val="21"/>
          <w:lang w:eastAsia="zh-CN"/>
        </w:rPr>
        <w:t xml:space="preserve">a </w:t>
      </w:r>
      <w:r w:rsidR="00110EAB">
        <w:rPr>
          <w:rFonts w:ascii="Arial" w:hAnsi="Arial" w:eastAsia="Times New Roman" w:cs="Arial"/>
          <w:color w:val="333333"/>
          <w:sz w:val="21"/>
          <w:szCs w:val="21"/>
          <w:lang w:eastAsia="zh-CN"/>
        </w:rPr>
        <w:t>license)</w:t>
      </w:r>
    </w:p>
    <w:p w:rsidRPr="002876D2" w:rsidR="002876D2" w:rsidP="002876D2" w:rsidRDefault="002876D2" w14:paraId="7F2E09E1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Enhancements</w:t>
      </w:r>
    </w:p>
    <w:p w:rsidRPr="002876D2" w:rsidR="002876D2" w:rsidP="002876D2" w:rsidRDefault="00E72360" w14:paraId="7F2E09E2" w14:textId="77777777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N/A</w:t>
      </w:r>
    </w:p>
    <w:p w:rsidRPr="002876D2" w:rsidR="002876D2" w:rsidP="002876D2" w:rsidRDefault="002876D2" w14:paraId="7F2E09E3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Removed/Retired Features</w:t>
      </w:r>
    </w:p>
    <w:p w:rsidRPr="002876D2" w:rsidR="002876D2" w:rsidP="002876D2" w:rsidRDefault="00E72360" w14:paraId="7F2E09E4" w14:textId="77777777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N/A</w:t>
      </w:r>
    </w:p>
    <w:p w:rsidR="005E0982" w:rsidP="002876D2" w:rsidRDefault="005E0982" w14:paraId="7F2E09E5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>
        <w:rPr>
          <w:rFonts w:ascii="Arial" w:hAnsi="Arial" w:eastAsia="Times New Roman" w:cs="Arial"/>
          <w:color w:val="000000"/>
          <w:sz w:val="30"/>
          <w:szCs w:val="30"/>
          <w:lang w:eastAsia="zh-CN"/>
        </w:rPr>
        <w:t>Bug Fixes</w:t>
      </w:r>
    </w:p>
    <w:p w:rsidRPr="005E0982" w:rsidR="005E0982" w:rsidP="005E0982" w:rsidRDefault="005E0982" w14:paraId="7F2E09E6" w14:textId="77777777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N/A</w:t>
      </w:r>
    </w:p>
    <w:p w:rsidRPr="002876D2" w:rsidR="002876D2" w:rsidP="002876D2" w:rsidRDefault="002876D2" w14:paraId="7F2E09E7" w14:textId="77777777">
      <w:pPr>
        <w:shd w:val="clear" w:color="auto" w:fill="FFFFFF"/>
        <w:spacing w:before="450" w:after="0"/>
        <w:outlineLvl w:val="1"/>
        <w:rPr>
          <w:rFonts w:ascii="Arial" w:hAnsi="Arial" w:eastAsia="Times New Roman" w:cs="Arial"/>
          <w:color w:val="000000"/>
          <w:sz w:val="30"/>
          <w:szCs w:val="30"/>
          <w:lang w:eastAsia="zh-CN"/>
        </w:rPr>
      </w:pPr>
      <w:r w:rsidRPr="002876D2">
        <w:rPr>
          <w:rFonts w:ascii="Arial" w:hAnsi="Arial" w:eastAsia="Times New Roman" w:cs="Arial"/>
          <w:color w:val="000000"/>
          <w:sz w:val="30"/>
          <w:szCs w:val="30"/>
          <w:lang w:eastAsia="zh-CN"/>
        </w:rPr>
        <w:t>Known Issues</w:t>
      </w:r>
    </w:p>
    <w:p w:rsidRPr="005E0982" w:rsidR="002876D2" w:rsidP="005E0982" w:rsidRDefault="005E0982" w14:paraId="7F2E09E8" w14:textId="77777777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  <w:r>
        <w:rPr>
          <w:rFonts w:ascii="Arial" w:hAnsi="Arial" w:eastAsia="Times New Roman" w:cs="Arial"/>
          <w:color w:val="333333"/>
          <w:sz w:val="21"/>
          <w:szCs w:val="21"/>
          <w:lang w:eastAsia="zh-CN"/>
        </w:rPr>
        <w:t>N/A</w:t>
      </w:r>
    </w:p>
    <w:p w:rsidRPr="005E0982" w:rsidR="003E3532" w:rsidP="005E0982" w:rsidRDefault="003E3532" w14:paraId="7F2E09E9" w14:textId="77777777">
      <w:pPr>
        <w:shd w:val="clear" w:color="auto" w:fill="FFFFFF"/>
        <w:spacing w:before="150" w:after="0"/>
        <w:rPr>
          <w:rFonts w:ascii="Arial" w:hAnsi="Arial" w:eastAsia="Times New Roman" w:cs="Arial"/>
          <w:color w:val="333333"/>
          <w:sz w:val="21"/>
          <w:szCs w:val="21"/>
          <w:lang w:eastAsia="zh-CN"/>
        </w:rPr>
      </w:pPr>
    </w:p>
    <w:sectPr w:rsidRPr="005E0982" w:rsidR="003E3532" w:rsidSect="001C762B">
      <w:headerReference w:type="default" r:id="rId20"/>
      <w:footerReference w:type="default" r:id="rId21"/>
      <w:pgSz w:w="12240" w:h="15840" w:orient="portrait"/>
      <w:pgMar w:top="1368" w:right="1440" w:bottom="130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75B" w:rsidRDefault="00C5175B" w14:paraId="782C794F" w14:textId="77777777">
      <w:pPr>
        <w:spacing w:before="0" w:after="0"/>
      </w:pPr>
      <w:r>
        <w:separator/>
      </w:r>
    </w:p>
  </w:endnote>
  <w:endnote w:type="continuationSeparator" w:id="0">
    <w:p w:rsidR="00C5175B" w:rsidRDefault="00C5175B" w14:paraId="1A758BE0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BAA" w:rsidRDefault="00753BAA" w14:paraId="5556E4C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Pr="00954DE6" w:rsidR="00C06A5D" w:rsidP="00954DE6" w:rsidRDefault="00A74A43" w14:paraId="7F2E09EF" w14:textId="2387AB77">
    <w:pPr>
      <w:pStyle w:val="Footer"/>
      <w:tabs>
        <w:tab w:val="clear" w:pos="8640"/>
        <w:tab w:val="right" w:pos="9360"/>
      </w:tabs>
      <w:spacing w:before="0"/>
      <w:rPr>
        <w:sz w:val="16"/>
        <w:szCs w:val="18"/>
      </w:rPr>
    </w:pPr>
    <w:r>
      <w:rPr>
        <w:noProof/>
        <w:sz w:val="16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6C9C395" wp14:editId="05604E9A">
              <wp:simplePos x="0" y="0"/>
              <wp:positionH relativeFrom="page">
                <wp:posOffset>0</wp:posOffset>
              </wp:positionH>
              <wp:positionV relativeFrom="page">
                <wp:posOffset>9594850</wp:posOffset>
              </wp:positionV>
              <wp:extent cx="7772400" cy="273050"/>
              <wp:effectExtent l="0" t="0" r="0" b="12700"/>
              <wp:wrapNone/>
              <wp:docPr id="3" name="MSIPCM801b44839d54c0db8a140d69" descr="{&quot;HashCode&quot;:915250235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D3688E" w:rsidR="00A74A43" w:rsidP="00D3688E" w:rsidRDefault="00D3688E" w14:paraId="308A06A3" w14:textId="4F527317">
                          <w:pPr>
                            <w:spacing w:before="0" w:after="0"/>
                            <w:jc w:val="center"/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</w:pPr>
                          <w:r w:rsidRPr="00D3688E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>UNRESTRICTED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6C9C395">
              <v:stroke joinstyle="miter"/>
              <v:path gradientshapeok="t" o:connecttype="rect"/>
            </v:shapetype>
            <v:shape id="MSIPCM801b44839d54c0db8a140d69" style="position:absolute;margin-left:0;margin-top:755.5pt;width:612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915250235,&quot;Height&quot;:792.0,&quot;Width&quot;:612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">
              <v:textbox inset=",0,,0">
                <w:txbxContent>
                  <w:p w:rsidRPr="00D3688E" w:rsidR="00A74A43" w:rsidP="00D3688E" w:rsidRDefault="00D3688E" w14:paraId="308A06A3" w14:textId="4F527317">
                    <w:pPr>
                      <w:spacing w:before="0" w:after="0"/>
                      <w:jc w:val="center"/>
                      <w:rPr>
                        <w:rFonts w:ascii="Calibri" w:hAnsi="Calibri" w:cs="Calibri"/>
                        <w:color w:val="0000FF"/>
                        <w:sz w:val="20"/>
                      </w:rPr>
                    </w:pPr>
                    <w:r w:rsidRPr="00D3688E">
                      <w:rPr>
                        <w:rFonts w:ascii="Calibri" w:hAnsi="Calibri" w:cs="Calibri"/>
                        <w:color w:val="0000FF"/>
                        <w:sz w:val="20"/>
                      </w:rPr>
                      <w:t>UNRESTRICTED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Pr="00954DE6" w:rsidR="00C06A5D" w:rsidP="00954DE6" w:rsidRDefault="00C06A5D" w14:paraId="7F2E09F0" w14:textId="77777777">
    <w:pPr>
      <w:pStyle w:val="Footer"/>
      <w:tabs>
        <w:tab w:val="clear" w:pos="4320"/>
        <w:tab w:val="clear" w:pos="8640"/>
        <w:tab w:val="center" w:pos="4680"/>
        <w:tab w:val="right" w:pos="9360"/>
      </w:tabs>
      <w:spacing w:before="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5F3335" w:rsidR="005F3335" w:rsidP="005F3335" w:rsidRDefault="005F3335" w14:paraId="7F2E09F2" w14:textId="77777777">
    <w:pPr>
      <w:pStyle w:val="Footer"/>
      <w:pBdr>
        <w:top w:val="single" w:color="008000" w:sz="4" w:space="1"/>
      </w:pBdr>
      <w:tabs>
        <w:tab w:val="clear" w:pos="4320"/>
        <w:tab w:val="clear" w:pos="8640"/>
        <w:tab w:val="center" w:pos="5040"/>
        <w:tab w:val="right" w:pos="9000"/>
        <w:tab w:val="right" w:pos="14760"/>
      </w:tabs>
      <w:spacing w:befor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Pr="00B47061" w:rsidR="005F3335" w:rsidP="00B47061" w:rsidRDefault="00A74A43" w14:paraId="7F2E09F4" w14:textId="45704C0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02158BA" wp14:editId="28F56B5C">
              <wp:simplePos x="0" y="0"/>
              <wp:positionH relativeFrom="page">
                <wp:posOffset>0</wp:posOffset>
              </wp:positionH>
              <wp:positionV relativeFrom="page">
                <wp:posOffset>9594850</wp:posOffset>
              </wp:positionV>
              <wp:extent cx="7772400" cy="273050"/>
              <wp:effectExtent l="0" t="0" r="0" b="12700"/>
              <wp:wrapNone/>
              <wp:docPr id="5" name="MSIPCM61644d5dbdfd8f47161426e2" descr="{&quot;HashCode&quot;:915250235,&quot;Height&quot;:792.0,&quot;Width&quot;:612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D3688E" w:rsidR="00A74A43" w:rsidP="00D3688E" w:rsidRDefault="00D3688E" w14:paraId="69B93524" w14:textId="43689F2E">
                          <w:pPr>
                            <w:spacing w:before="0" w:after="0"/>
                            <w:jc w:val="center"/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</w:pPr>
                          <w:r w:rsidRPr="00D3688E">
                            <w:rPr>
                              <w:rFonts w:ascii="Calibri" w:hAnsi="Calibri" w:cs="Calibri"/>
                              <w:color w:val="0000FF"/>
                              <w:sz w:val="20"/>
                            </w:rPr>
                            <w:t>UNRESTRICTED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02158BA">
              <v:stroke joinstyle="miter"/>
              <v:path gradientshapeok="t" o:connecttype="rect"/>
            </v:shapetype>
            <v:shape id="MSIPCM61644d5dbdfd8f47161426e2" style="position:absolute;margin-left:0;margin-top:755.5pt;width:612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915250235,&quot;Height&quot;:792.0,&quot;Width&quot;:612.0,&quot;Placement&quot;:&quot;Footer&quot;,&quot;Index&quot;:&quot;Primary&quot;,&quot;Section&quot;:2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">
              <v:textbox inset=",0,,0">
                <w:txbxContent>
                  <w:p w:rsidRPr="00D3688E" w:rsidR="00A74A43" w:rsidP="00D3688E" w:rsidRDefault="00D3688E" w14:paraId="69B93524" w14:textId="43689F2E">
                    <w:pPr>
                      <w:spacing w:before="0" w:after="0"/>
                      <w:jc w:val="center"/>
                      <w:rPr>
                        <w:rFonts w:ascii="Calibri" w:hAnsi="Calibri" w:cs="Calibri"/>
                        <w:color w:val="0000FF"/>
                        <w:sz w:val="20"/>
                      </w:rPr>
                    </w:pPr>
                    <w:r w:rsidRPr="00D3688E">
                      <w:rPr>
                        <w:rFonts w:ascii="Calibri" w:hAnsi="Calibri" w:cs="Calibri"/>
                        <w:color w:val="0000FF"/>
                        <w:sz w:val="20"/>
                      </w:rPr>
                      <w:t>UNRESTRICTED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75B" w:rsidRDefault="00C5175B" w14:paraId="221B2AB8" w14:textId="77777777">
      <w:pPr>
        <w:spacing w:before="0" w:after="0"/>
      </w:pPr>
      <w:r>
        <w:separator/>
      </w:r>
    </w:p>
  </w:footnote>
  <w:footnote w:type="continuationSeparator" w:id="0">
    <w:p w:rsidR="00C5175B" w:rsidRDefault="00C5175B" w14:paraId="2157423A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BAA" w:rsidRDefault="00753BAA" w14:paraId="28054C2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66325F" w:rsidR="00C06A5D" w:rsidP="00D30319" w:rsidRDefault="00B47061" w14:paraId="7F2E09EE" w14:textId="77777777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rPr>
        <w:rFonts w:ascii="Haettenschweiler" w:hAnsi="Haettenschweiler"/>
        <w:color w:val="008000"/>
        <w:sz w:val="44"/>
      </w:rPr>
    </w:pPr>
    <w:r>
      <w:rPr>
        <w:noProof/>
        <w:lang w:eastAsia="en-US"/>
      </w:rPr>
      <w:drawing>
        <wp:inline distT="0" distB="0" distL="0" distR="0" wp14:anchorId="7F2E09F5" wp14:editId="7F2E09F6">
          <wp:extent cx="2857500" cy="409575"/>
          <wp:effectExtent l="0" t="0" r="0" b="9525"/>
          <wp:docPr id="2" name="Picture 2" descr="Omega Engineer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mega Engineer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0319">
      <w:rPr>
        <w:b/>
        <w:sz w:val="20"/>
      </w:rPr>
      <w:tab/>
    </w:r>
    <w:r w:rsidRPr="677309D8" w:rsidR="480F4961">
      <w:rPr>
        <w:rFonts w:ascii="Haettenschweiler" w:hAnsi="Haettenschweiler"/>
        <w:color w:val="008000"/>
        <w:sz w:val="40"/>
        <w:szCs w:val="40"/>
      </w:rPr>
      <w:t xml:space="preserve"> </w:t>
    </w:r>
    <w:r w:rsidRPr="00954DE6" w:rsidR="0066325F">
      <w:rPr>
        <w:rFonts w:ascii="Haettenschweiler" w:hAnsi="Haettenschweiler"/>
        <w:color w:val="008000"/>
        <w:sz w:val="4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D30319" w:rsidR="001E4648" w:rsidP="00D30319" w:rsidRDefault="001E4648" w14:paraId="7F2E09F1" w14:textId="77777777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rPr>
        <w:rFonts w:ascii="Haettenschweiler" w:hAnsi="Haettenschweiler"/>
        <w:color w:val="008000"/>
        <w:sz w:val="4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66325F" w:rsidR="00C06A5D" w:rsidP="00D30319" w:rsidRDefault="00C06A5D" w14:paraId="7F2E09F3" w14:textId="77777777">
    <w:pPr>
      <w:pStyle w:val="Header"/>
      <w:pBdr>
        <w:bottom w:val="single" w:color="008000" w:sz="4" w:space="1"/>
      </w:pBdr>
      <w:spacing w:after="60"/>
      <w:ind w:left="-360" w:right="-360"/>
      <w:jc w:val="righ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372FA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4A98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406D3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12379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A3AF0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71AC8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1763E"/>
    <w:multiLevelType w:val="hybridMultilevel"/>
    <w:tmpl w:val="39968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64F7A"/>
    <w:multiLevelType w:val="hybridMultilevel"/>
    <w:tmpl w:val="24D8BDF4"/>
    <w:lvl w:ilvl="0" w:tplc="AC2CA100">
      <w:start w:val="1"/>
      <w:numFmt w:val="bullet"/>
      <w:pStyle w:val="ProjConnbulletitem"/>
      <w:lvlText w:val=""/>
      <w:lvlJc w:val="left"/>
      <w:pPr>
        <w:tabs>
          <w:tab w:val="num" w:pos="1080"/>
        </w:tabs>
        <w:ind w:left="1080" w:hanging="360"/>
      </w:pPr>
      <w:rPr>
        <w:rFonts w:hint="default" w:ascii="Wingdings" w:hAnsi="Wingdings" w:cs="Wingdings"/>
        <w:sz w:val="16"/>
        <w:szCs w:val="16"/>
      </w:rPr>
    </w:lvl>
    <w:lvl w:ilvl="1" w:tplc="FAE0243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 w:cs="Wingdings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8" w15:restartNumberingAfterBreak="0">
    <w:nsid w:val="444C5DF3"/>
    <w:multiLevelType w:val="hybridMultilevel"/>
    <w:tmpl w:val="805E0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E621E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031EC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1318C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B354B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7582D"/>
    <w:multiLevelType w:val="hybridMultilevel"/>
    <w:tmpl w:val="02AA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13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11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zMTYzMrcwNzYAYiUdpeDU4uLM/DyQAsNaAFlo9P8sAAAA"/>
  </w:docVars>
  <w:rsids>
    <w:rsidRoot w:val="00D645C5"/>
    <w:rsid w:val="00023C27"/>
    <w:rsid w:val="000814C3"/>
    <w:rsid w:val="00083CA8"/>
    <w:rsid w:val="000859EE"/>
    <w:rsid w:val="000A152A"/>
    <w:rsid w:val="000A709F"/>
    <w:rsid w:val="000C310B"/>
    <w:rsid w:val="000D7027"/>
    <w:rsid w:val="000E4378"/>
    <w:rsid w:val="000F05F6"/>
    <w:rsid w:val="00104163"/>
    <w:rsid w:val="00110EAB"/>
    <w:rsid w:val="00123163"/>
    <w:rsid w:val="00135702"/>
    <w:rsid w:val="00146010"/>
    <w:rsid w:val="0016409F"/>
    <w:rsid w:val="0018160E"/>
    <w:rsid w:val="001857F0"/>
    <w:rsid w:val="001B3B09"/>
    <w:rsid w:val="001C6A01"/>
    <w:rsid w:val="001C762B"/>
    <w:rsid w:val="001E3964"/>
    <w:rsid w:val="001E4648"/>
    <w:rsid w:val="002170F1"/>
    <w:rsid w:val="00220AD8"/>
    <w:rsid w:val="00265CE3"/>
    <w:rsid w:val="002752F5"/>
    <w:rsid w:val="0028502A"/>
    <w:rsid w:val="002876D2"/>
    <w:rsid w:val="002C72FC"/>
    <w:rsid w:val="003206A4"/>
    <w:rsid w:val="003711E5"/>
    <w:rsid w:val="003952A4"/>
    <w:rsid w:val="003955E7"/>
    <w:rsid w:val="003B4FC0"/>
    <w:rsid w:val="003E3532"/>
    <w:rsid w:val="004063C6"/>
    <w:rsid w:val="00441A9C"/>
    <w:rsid w:val="004451AF"/>
    <w:rsid w:val="00481184"/>
    <w:rsid w:val="004822F5"/>
    <w:rsid w:val="004A1413"/>
    <w:rsid w:val="004F27CC"/>
    <w:rsid w:val="005078B6"/>
    <w:rsid w:val="00515310"/>
    <w:rsid w:val="00571BED"/>
    <w:rsid w:val="005821A9"/>
    <w:rsid w:val="005D0D90"/>
    <w:rsid w:val="005D266D"/>
    <w:rsid w:val="005D4EE4"/>
    <w:rsid w:val="005D6CE7"/>
    <w:rsid w:val="005E0982"/>
    <w:rsid w:val="005E26A9"/>
    <w:rsid w:val="005F3335"/>
    <w:rsid w:val="005F42F0"/>
    <w:rsid w:val="005F6B67"/>
    <w:rsid w:val="00611DAC"/>
    <w:rsid w:val="00612540"/>
    <w:rsid w:val="00615A3E"/>
    <w:rsid w:val="00626A2B"/>
    <w:rsid w:val="00657096"/>
    <w:rsid w:val="0066325F"/>
    <w:rsid w:val="006716F7"/>
    <w:rsid w:val="006B1CF5"/>
    <w:rsid w:val="006B6960"/>
    <w:rsid w:val="006C6B21"/>
    <w:rsid w:val="006C7746"/>
    <w:rsid w:val="006D2A90"/>
    <w:rsid w:val="006D6723"/>
    <w:rsid w:val="006E6E2E"/>
    <w:rsid w:val="00701060"/>
    <w:rsid w:val="007422E4"/>
    <w:rsid w:val="00744557"/>
    <w:rsid w:val="00751003"/>
    <w:rsid w:val="00753BAA"/>
    <w:rsid w:val="00763FFF"/>
    <w:rsid w:val="00785D57"/>
    <w:rsid w:val="007C16F4"/>
    <w:rsid w:val="008108E5"/>
    <w:rsid w:val="008202D7"/>
    <w:rsid w:val="00860DC6"/>
    <w:rsid w:val="0089367C"/>
    <w:rsid w:val="008B1BA8"/>
    <w:rsid w:val="008C28F6"/>
    <w:rsid w:val="008D0F46"/>
    <w:rsid w:val="008E72FE"/>
    <w:rsid w:val="009151F2"/>
    <w:rsid w:val="00941271"/>
    <w:rsid w:val="00943891"/>
    <w:rsid w:val="00954DE6"/>
    <w:rsid w:val="009764AA"/>
    <w:rsid w:val="009A10D0"/>
    <w:rsid w:val="009C47BB"/>
    <w:rsid w:val="009D06F1"/>
    <w:rsid w:val="009D62CA"/>
    <w:rsid w:val="009F1D37"/>
    <w:rsid w:val="00A02640"/>
    <w:rsid w:val="00A061D6"/>
    <w:rsid w:val="00A45EF6"/>
    <w:rsid w:val="00A74A43"/>
    <w:rsid w:val="00AC5E88"/>
    <w:rsid w:val="00AC6362"/>
    <w:rsid w:val="00AF0614"/>
    <w:rsid w:val="00B36727"/>
    <w:rsid w:val="00B47061"/>
    <w:rsid w:val="00B53AB9"/>
    <w:rsid w:val="00B72EED"/>
    <w:rsid w:val="00B747AD"/>
    <w:rsid w:val="00B7581C"/>
    <w:rsid w:val="00B91780"/>
    <w:rsid w:val="00B9641E"/>
    <w:rsid w:val="00BA3415"/>
    <w:rsid w:val="00BB6DA3"/>
    <w:rsid w:val="00C06A5D"/>
    <w:rsid w:val="00C33775"/>
    <w:rsid w:val="00C5175B"/>
    <w:rsid w:val="00C616B4"/>
    <w:rsid w:val="00C644CC"/>
    <w:rsid w:val="00C679F1"/>
    <w:rsid w:val="00C768F6"/>
    <w:rsid w:val="00CB28EA"/>
    <w:rsid w:val="00CB4C10"/>
    <w:rsid w:val="00D0134C"/>
    <w:rsid w:val="00D173DA"/>
    <w:rsid w:val="00D30319"/>
    <w:rsid w:val="00D35D70"/>
    <w:rsid w:val="00D3688E"/>
    <w:rsid w:val="00D645C5"/>
    <w:rsid w:val="00D732EC"/>
    <w:rsid w:val="00DB0BF9"/>
    <w:rsid w:val="00E068F2"/>
    <w:rsid w:val="00E259B3"/>
    <w:rsid w:val="00E36454"/>
    <w:rsid w:val="00E61AEC"/>
    <w:rsid w:val="00E64106"/>
    <w:rsid w:val="00E67E44"/>
    <w:rsid w:val="00E72360"/>
    <w:rsid w:val="00E727AA"/>
    <w:rsid w:val="00E82011"/>
    <w:rsid w:val="00EB6165"/>
    <w:rsid w:val="00EC5E26"/>
    <w:rsid w:val="00EE49C9"/>
    <w:rsid w:val="00EE7627"/>
    <w:rsid w:val="00F26DAA"/>
    <w:rsid w:val="00F32AFA"/>
    <w:rsid w:val="00F63563"/>
    <w:rsid w:val="00F653D5"/>
    <w:rsid w:val="00F807CA"/>
    <w:rsid w:val="00F81ADD"/>
    <w:rsid w:val="00F82BFE"/>
    <w:rsid w:val="00FD2EBA"/>
    <w:rsid w:val="00FE3FA3"/>
    <w:rsid w:val="00FF0CC2"/>
    <w:rsid w:val="0163AA9F"/>
    <w:rsid w:val="01A52831"/>
    <w:rsid w:val="04C73FCE"/>
    <w:rsid w:val="04EF90DE"/>
    <w:rsid w:val="05EF3AE4"/>
    <w:rsid w:val="05FA2C5E"/>
    <w:rsid w:val="06FCC504"/>
    <w:rsid w:val="08AD97E5"/>
    <w:rsid w:val="09B99CCC"/>
    <w:rsid w:val="0A857503"/>
    <w:rsid w:val="0DB6CAF3"/>
    <w:rsid w:val="0E31C2CB"/>
    <w:rsid w:val="0F0A5B65"/>
    <w:rsid w:val="103F0369"/>
    <w:rsid w:val="11754AA8"/>
    <w:rsid w:val="16F16AB6"/>
    <w:rsid w:val="1760DF9E"/>
    <w:rsid w:val="1767AC1D"/>
    <w:rsid w:val="19D4949D"/>
    <w:rsid w:val="1A833527"/>
    <w:rsid w:val="1A857BFA"/>
    <w:rsid w:val="1AC6D82B"/>
    <w:rsid w:val="1BF93CB2"/>
    <w:rsid w:val="1C359B75"/>
    <w:rsid w:val="1D1C251A"/>
    <w:rsid w:val="1F3FF869"/>
    <w:rsid w:val="1F5276FC"/>
    <w:rsid w:val="20A9BD37"/>
    <w:rsid w:val="20BCDD22"/>
    <w:rsid w:val="216B86B2"/>
    <w:rsid w:val="220C309F"/>
    <w:rsid w:val="2245945B"/>
    <w:rsid w:val="23C06791"/>
    <w:rsid w:val="25898F59"/>
    <w:rsid w:val="2F3D379D"/>
    <w:rsid w:val="2F9A02A1"/>
    <w:rsid w:val="3080884D"/>
    <w:rsid w:val="328A70F1"/>
    <w:rsid w:val="35600E2E"/>
    <w:rsid w:val="3748482D"/>
    <w:rsid w:val="397D27FF"/>
    <w:rsid w:val="39C9347D"/>
    <w:rsid w:val="3B6CB5F1"/>
    <w:rsid w:val="3CC1C805"/>
    <w:rsid w:val="40C9FFA9"/>
    <w:rsid w:val="429C52F0"/>
    <w:rsid w:val="42ED2368"/>
    <w:rsid w:val="463BCCCA"/>
    <w:rsid w:val="465940D0"/>
    <w:rsid w:val="480F4961"/>
    <w:rsid w:val="48E80304"/>
    <w:rsid w:val="49489A1C"/>
    <w:rsid w:val="4C0E3661"/>
    <w:rsid w:val="4E7C0BE6"/>
    <w:rsid w:val="50D16C05"/>
    <w:rsid w:val="5224F606"/>
    <w:rsid w:val="52627C19"/>
    <w:rsid w:val="52CE1C39"/>
    <w:rsid w:val="5528B618"/>
    <w:rsid w:val="57A855EB"/>
    <w:rsid w:val="59B28493"/>
    <w:rsid w:val="60289990"/>
    <w:rsid w:val="60B30449"/>
    <w:rsid w:val="60F8E2B0"/>
    <w:rsid w:val="61525566"/>
    <w:rsid w:val="62804FCE"/>
    <w:rsid w:val="62E2F427"/>
    <w:rsid w:val="631BB62A"/>
    <w:rsid w:val="63A7A5AF"/>
    <w:rsid w:val="677309D8"/>
    <w:rsid w:val="67CB1316"/>
    <w:rsid w:val="68C17A77"/>
    <w:rsid w:val="68E4C7EF"/>
    <w:rsid w:val="69658F3D"/>
    <w:rsid w:val="6A961554"/>
    <w:rsid w:val="70252176"/>
    <w:rsid w:val="76AAB327"/>
    <w:rsid w:val="7733C019"/>
    <w:rsid w:val="77BE3BAF"/>
    <w:rsid w:val="784170A4"/>
    <w:rsid w:val="787C5ECF"/>
    <w:rsid w:val="7DE60079"/>
    <w:rsid w:val="7E6EA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E09B7"/>
  <w15:docId w15:val="{D6700C07-AD25-41B6-9BAB-464F1544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B36727"/>
    <w:pPr>
      <w:spacing w:before="120"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E464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008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9C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F0614"/>
    <w:pPr>
      <w:keepNext/>
      <w:spacing w:before="240" w:after="60"/>
      <w:outlineLvl w:val="2"/>
    </w:pPr>
    <w:rPr>
      <w:rFonts w:eastAsia="Times" w:cs="Arial" w:asciiTheme="majorHAnsi" w:hAnsiTheme="majorHAnsi"/>
      <w:b/>
      <w:bCs/>
      <w:color w:val="008000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76D2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hartHeaderInformation" w:customStyle="1">
    <w:name w:val="Chart Header Information"/>
    <w:basedOn w:val="Normal"/>
    <w:qFormat/>
    <w:rsid w:val="005078B6"/>
    <w:pPr>
      <w:jc w:val="center"/>
    </w:pPr>
    <w:rPr>
      <w:rFonts w:ascii="Arial Narrow" w:hAnsi="Arial Narrow"/>
      <w:b/>
    </w:rPr>
  </w:style>
  <w:style w:type="character" w:styleId="Heading1Char" w:customStyle="1">
    <w:name w:val="Heading 1 Char"/>
    <w:basedOn w:val="DefaultParagraphFont"/>
    <w:link w:val="Heading1"/>
    <w:uiPriority w:val="9"/>
    <w:rsid w:val="001E4648"/>
    <w:rPr>
      <w:rFonts w:asciiTheme="majorHAnsi" w:hAnsiTheme="majorHAnsi" w:eastAsiaTheme="majorEastAsia" w:cstheme="majorBidi"/>
      <w:b/>
      <w:bCs/>
      <w:color w:val="008000"/>
      <w:sz w:val="32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EE49C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rsid w:val="00AF0614"/>
    <w:rPr>
      <w:rFonts w:eastAsia="Times" w:cs="Arial" w:asciiTheme="majorHAnsi" w:hAnsiTheme="majorHAnsi"/>
      <w:b/>
      <w:bCs/>
      <w:color w:val="008000"/>
      <w:szCs w:val="26"/>
      <w:lang w:eastAsia="ja-JP"/>
    </w:rPr>
  </w:style>
  <w:style w:type="paragraph" w:styleId="Header">
    <w:name w:val="header"/>
    <w:aliases w:val="Even"/>
    <w:basedOn w:val="Normal"/>
    <w:link w:val="Head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hAnsi="Arial" w:eastAsia="Times New Roman" w:cs="Arial"/>
      <w:lang w:eastAsia="ja-JP"/>
    </w:rPr>
  </w:style>
  <w:style w:type="character" w:styleId="HeaderChar" w:customStyle="1">
    <w:name w:val="Header Char"/>
    <w:aliases w:val="Even Char"/>
    <w:basedOn w:val="DefaultParagraphFont"/>
    <w:link w:val="Header"/>
    <w:semiHidden/>
    <w:rsid w:val="005F42F0"/>
    <w:rPr>
      <w:rFonts w:ascii="Arial" w:hAnsi="Arial" w:eastAsia="Times New Roman" w:cs="Arial"/>
      <w:lang w:eastAsia="ja-JP"/>
    </w:rPr>
  </w:style>
  <w:style w:type="paragraph" w:styleId="Footer">
    <w:name w:val="footer"/>
    <w:basedOn w:val="Normal"/>
    <w:link w:val="FooterChar"/>
    <w:uiPriority w:val="99"/>
    <w:rsid w:val="005F42F0"/>
    <w:pPr>
      <w:tabs>
        <w:tab w:val="center" w:pos="4320"/>
        <w:tab w:val="right" w:pos="8640"/>
      </w:tabs>
      <w:spacing w:after="0"/>
    </w:pPr>
    <w:rPr>
      <w:rFonts w:ascii="Arial" w:hAnsi="Arial" w:eastAsia="Times New Roman" w:cs="Arial"/>
      <w:lang w:eastAsia="ja-JP"/>
    </w:rPr>
  </w:style>
  <w:style w:type="character" w:styleId="FooterChar" w:customStyle="1">
    <w:name w:val="Footer Char"/>
    <w:basedOn w:val="DefaultParagraphFont"/>
    <w:link w:val="Footer"/>
    <w:uiPriority w:val="99"/>
    <w:rsid w:val="005F42F0"/>
    <w:rPr>
      <w:rFonts w:ascii="Arial" w:hAnsi="Arial" w:eastAsia="Times New Roman" w:cs="Arial"/>
      <w:lang w:eastAsia="ja-JP"/>
    </w:rPr>
  </w:style>
  <w:style w:type="paragraph" w:styleId="ProjConnTemplTitle" w:customStyle="1">
    <w:name w:val="ProjConn Templ Title"/>
    <w:basedOn w:val="Normal"/>
    <w:rsid w:val="005F42F0"/>
    <w:pPr>
      <w:spacing w:after="0"/>
      <w:jc w:val="center"/>
    </w:pPr>
    <w:rPr>
      <w:rFonts w:ascii="Arial" w:hAnsi="Arial" w:eastAsia="Times New Roman" w:cs="Arial"/>
      <w:b/>
      <w:bCs/>
      <w:sz w:val="26"/>
      <w:szCs w:val="26"/>
      <w:lang w:eastAsia="ja-JP"/>
    </w:rPr>
  </w:style>
  <w:style w:type="paragraph" w:styleId="ProjConnbodytext" w:customStyle="1">
    <w:name w:val="ProjConn bodytext"/>
    <w:basedOn w:val="Normal"/>
    <w:rsid w:val="005F42F0"/>
    <w:pPr>
      <w:spacing w:after="0"/>
      <w:jc w:val="both"/>
    </w:pPr>
    <w:rPr>
      <w:rFonts w:ascii="Arial" w:hAnsi="Arial" w:eastAsia="Times New Roman" w:cs="Arial"/>
      <w:lang w:eastAsia="ja-JP"/>
    </w:rPr>
  </w:style>
  <w:style w:type="paragraph" w:styleId="ProjConnbulletitem" w:customStyle="1">
    <w:name w:val="ProjConn bullet item"/>
    <w:basedOn w:val="ProjConnbodytext"/>
    <w:rsid w:val="005F42F0"/>
    <w:pPr>
      <w:numPr>
        <w:numId w:val="1"/>
      </w:numPr>
      <w:ind w:left="360"/>
    </w:pPr>
  </w:style>
  <w:style w:type="character" w:styleId="PageNumber">
    <w:name w:val="page number"/>
    <w:basedOn w:val="DefaultParagraphFont"/>
    <w:semiHidden/>
    <w:rsid w:val="005F42F0"/>
  </w:style>
  <w:style w:type="paragraph" w:styleId="Default" w:customStyle="1">
    <w:name w:val="Default"/>
    <w:rsid w:val="005F42F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para" w:customStyle="1">
    <w:name w:val="para"/>
    <w:aliases w:val="p"/>
    <w:basedOn w:val="Default"/>
    <w:next w:val="Default"/>
    <w:rsid w:val="005F42F0"/>
    <w:pPr>
      <w:spacing w:before="80" w:after="80"/>
    </w:pPr>
    <w:rPr>
      <w:color w:val="auto"/>
    </w:rPr>
  </w:style>
  <w:style w:type="paragraph" w:styleId="ProjConnWWHHeader" w:customStyle="1">
    <w:name w:val="ProjConn WWH Header"/>
    <w:basedOn w:val="ProjConnbodytext"/>
    <w:rsid w:val="005F42F0"/>
    <w:pPr>
      <w:pBdr>
        <w:top w:val="single" w:color="auto" w:sz="12" w:space="1"/>
      </w:pBdr>
      <w:spacing w:before="60"/>
    </w:pPr>
    <w:rPr>
      <w:b/>
      <w:sz w:val="24"/>
      <w:szCs w:val="24"/>
    </w:rPr>
  </w:style>
  <w:style w:type="paragraph" w:styleId="StyleProjConnbulletitem10pt" w:customStyle="1">
    <w:name w:val="Style ProjConn bullet item + 10 pt"/>
    <w:basedOn w:val="ProjConnbulletitem"/>
    <w:rsid w:val="005F42F0"/>
    <w:pPr>
      <w:tabs>
        <w:tab w:val="clear" w:pos="1080"/>
        <w:tab w:val="left" w:pos="360"/>
      </w:tabs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DE6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54DE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E4648"/>
    <w:pPr>
      <w:pBdr>
        <w:bottom w:val="single" w:color="008000" w:sz="8" w:space="4"/>
      </w:pBdr>
      <w:spacing w:after="300"/>
      <w:contextualSpacing/>
      <w:jc w:val="right"/>
    </w:pPr>
    <w:rPr>
      <w:rFonts w:asciiTheme="majorHAnsi" w:hAnsiTheme="majorHAnsi" w:eastAsiaTheme="majorEastAsia" w:cstheme="majorBidi"/>
      <w:color w:val="008000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1E4648"/>
    <w:rPr>
      <w:rFonts w:asciiTheme="majorHAnsi" w:hAnsiTheme="majorHAnsi" w:eastAsiaTheme="majorEastAsia" w:cstheme="majorBidi"/>
      <w:color w:val="0080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648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1E4648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964"/>
    <w:pPr>
      <w:ind w:left="720"/>
      <w:contextualSpacing/>
    </w:pPr>
  </w:style>
  <w:style w:type="table" w:styleId="TableGrid">
    <w:name w:val="Table Grid"/>
    <w:basedOn w:val="TableNormal"/>
    <w:uiPriority w:val="59"/>
    <w:rsid w:val="008D0F4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D30319"/>
    <w:rPr>
      <w:color w:val="0000FF" w:themeColor="hyperlink"/>
      <w:u w:val="single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876D2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Mention">
    <w:name w:val="Mention"/>
    <w:basedOn w:val="DefaultParagraphFont"/>
    <w:uiPriority w:val="99"/>
    <w:semiHidden/>
    <w:unhideWhenUsed/>
    <w:rsid w:val="000F05F6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6A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16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54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0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hyperlink" Target="mailto:support@omega.com" TargetMode="External" Id="rId18" /><Relationship Type="http://schemas.openxmlformats.org/officeDocument/2006/relationships/customXml" Target="../customXml/item3.xml" Id="rId3" /><Relationship Type="http://schemas.openxmlformats.org/officeDocument/2006/relationships/footer" Target="footer4.xml" Id="rId21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hyperlink" Target="https://www.mongodb.com/community" TargetMode="Externa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header" Target="header4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theme" Target="theme/theme1.xml" Id="rId23" /><Relationship Type="http://schemas.openxmlformats.org/officeDocument/2006/relationships/image" Target="media/image1.jpeg" Id="rId10" /><Relationship Type="http://schemas.openxmlformats.org/officeDocument/2006/relationships/hyperlink" Target="mailto:sales@omega.com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fontTable" Target="fontTable.xml" Id="rId22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62010FC36014EA23F37C0D9356B9B" ma:contentTypeVersion="10" ma:contentTypeDescription="Create a new document." ma:contentTypeScope="" ma:versionID="86f61a9dba1d80ba303e97ec551f998e">
  <xsd:schema xmlns:xsd="http://www.w3.org/2001/XMLSchema" xmlns:xs="http://www.w3.org/2001/XMLSchema" xmlns:p="http://schemas.microsoft.com/office/2006/metadata/properties" xmlns:ns2="9e4440ed-5e55-4acc-9a9d-5cc7b2bd0258" xmlns:ns3="5f9396ba-a0df-49d7-9310-a7cd8fbf9c7c" targetNamespace="http://schemas.microsoft.com/office/2006/metadata/properties" ma:root="true" ma:fieldsID="4b217d0422ea6e0cbb5ce60900f6cb58" ns2:_="" ns3:_="">
    <xsd:import namespace="9e4440ed-5e55-4acc-9a9d-5cc7b2bd0258"/>
    <xsd:import namespace="5f9396ba-a0df-49d7-9310-a7cd8fbf9c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440ed-5e55-4acc-9a9d-5cc7b2bd0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9396ba-a0df-49d7-9310-a7cd8fbf9c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1FB43-FF89-4F66-8737-82B3131999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550DC-FA07-4FB9-A333-5D9E01F39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440ed-5e55-4acc-9a9d-5cc7b2bd0258"/>
    <ds:schemaRef ds:uri="5f9396ba-a0df-49d7-9310-a7cd8fbf9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0446D5-C55A-41C5-BB6A-277F2BC65E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ReleaseNotes</dc:title>
  <dc:subject/>
  <dc:creator>Xiaoyong Su</dc:creator>
  <keywords/>
  <dc:description/>
  <lastModifiedBy>Lavin, Eduardo</lastModifiedBy>
  <revision>51</revision>
  <dcterms:created xsi:type="dcterms:W3CDTF">2017-10-06T13:29:00.0000000Z</dcterms:created>
  <dcterms:modified xsi:type="dcterms:W3CDTF">2020-09-23T22:41:53.1136991Z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0x01010006062010FC36014EA23F37C0D9356B9B</vt:lpwstr>
  </property>
  <property fmtid="{D5CDD505-2E9C-101B-9397-08002B2CF9AE}" pid="3" name="MSIP_Label_bd023407-b9cc-4897-9f7a-dead15285468_Enabled">
    <vt:lpwstr>true</vt:lpwstr>
  </property>
  <property fmtid="{D5CDD505-2E9C-101B-9397-08002B2CF9AE}" pid="4" name="MSIP_Label_bd023407-b9cc-4897-9f7a-dead15285468_SetDate">
    <vt:lpwstr>2020-09-22T18:04:59Z</vt:lpwstr>
  </property>
  <property fmtid="{D5CDD505-2E9C-101B-9397-08002B2CF9AE}" pid="5" name="MSIP_Label_bd023407-b9cc-4897-9f7a-dead15285468_Method">
    <vt:lpwstr>Privileged</vt:lpwstr>
  </property>
  <property fmtid="{D5CDD505-2E9C-101B-9397-08002B2CF9AE}" pid="6" name="MSIP_Label_bd023407-b9cc-4897-9f7a-dead15285468_Name">
    <vt:lpwstr>Corporate</vt:lpwstr>
  </property>
  <property fmtid="{D5CDD505-2E9C-101B-9397-08002B2CF9AE}" pid="7" name="MSIP_Label_bd023407-b9cc-4897-9f7a-dead15285468_SiteId">
    <vt:lpwstr>b89dbed6-2425-4ca4-bc77-7749abb0f797</vt:lpwstr>
  </property>
  <property fmtid="{D5CDD505-2E9C-101B-9397-08002B2CF9AE}" pid="8" name="MSIP_Label_bd023407-b9cc-4897-9f7a-dead15285468_ActionId">
    <vt:lpwstr>d504b54d-2c80-44fb-bd94-0000348bf4da</vt:lpwstr>
  </property>
  <property fmtid="{D5CDD505-2E9C-101B-9397-08002B2CF9AE}" pid="9" name="MSIP_Label_bd023407-b9cc-4897-9f7a-dead15285468_ContentBits">
    <vt:lpwstr>2</vt:lpwstr>
  </property>
</Properties>
</file>